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2EB" w:rsidRPr="003C7A80" w:rsidRDefault="00A977DA" w:rsidP="00A977DA">
      <w:pPr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 w:rsidRPr="003C7A80">
        <w:rPr>
          <w:rFonts w:asciiTheme="majorHAnsi" w:hAnsiTheme="majorHAnsi" w:cstheme="majorBidi"/>
          <w:b/>
          <w:bCs/>
          <w:sz w:val="24"/>
          <w:szCs w:val="24"/>
        </w:rPr>
        <w:t>SOMMAIRE</w:t>
      </w:r>
    </w:p>
    <w:p w:rsidR="00A977DA" w:rsidRPr="003C7A80" w:rsidRDefault="00A977DA" w:rsidP="00B2615E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bCs/>
          <w:sz w:val="24"/>
          <w:szCs w:val="24"/>
        </w:rPr>
      </w:pPr>
      <w:r w:rsidRPr="003C7A80">
        <w:rPr>
          <w:rFonts w:asciiTheme="majorHAnsi" w:hAnsiTheme="majorHAnsi"/>
          <w:b/>
          <w:bCs/>
          <w:sz w:val="24"/>
          <w:szCs w:val="24"/>
        </w:rPr>
        <w:t xml:space="preserve">Introduction </w:t>
      </w:r>
      <w:r w:rsidR="00B2615E" w:rsidRPr="003C7A80"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                                                p 1</w:t>
      </w:r>
    </w:p>
    <w:p w:rsidR="00A977DA" w:rsidRPr="003C7A80" w:rsidRDefault="00A977DA" w:rsidP="00A977DA">
      <w:pPr>
        <w:pStyle w:val="Paragraphedeliste"/>
        <w:numPr>
          <w:ilvl w:val="1"/>
          <w:numId w:val="2"/>
        </w:numPr>
        <w:rPr>
          <w:rFonts w:asciiTheme="majorHAnsi" w:eastAsia="Batang" w:hAnsiTheme="majorHAnsi"/>
          <w:b/>
          <w:bCs/>
          <w:sz w:val="24"/>
          <w:szCs w:val="24"/>
        </w:rPr>
      </w:pPr>
      <w:r w:rsidRPr="003C7A80">
        <w:rPr>
          <w:rFonts w:asciiTheme="majorHAnsi" w:eastAsia="Batang" w:hAnsiTheme="majorHAnsi"/>
          <w:b/>
          <w:bCs/>
          <w:sz w:val="24"/>
          <w:szCs w:val="24"/>
        </w:rPr>
        <w:t>Mécanismes des transferts de chaleur</w:t>
      </w:r>
      <w:r w:rsidR="00B2615E" w:rsidRPr="003C7A80">
        <w:rPr>
          <w:rFonts w:asciiTheme="majorHAnsi" w:eastAsia="Batang" w:hAnsiTheme="majorHAnsi"/>
          <w:b/>
          <w:bCs/>
          <w:sz w:val="24"/>
          <w:szCs w:val="24"/>
        </w:rPr>
        <w:t xml:space="preserve"> </w:t>
      </w:r>
    </w:p>
    <w:p w:rsidR="00A977DA" w:rsidRPr="003C7A80" w:rsidRDefault="00A977DA" w:rsidP="00A977DA">
      <w:pPr>
        <w:pStyle w:val="Paragraphedeliste"/>
        <w:numPr>
          <w:ilvl w:val="2"/>
          <w:numId w:val="2"/>
        </w:numPr>
        <w:rPr>
          <w:rFonts w:asciiTheme="majorHAnsi" w:hAnsiTheme="majorHAnsi"/>
          <w:b/>
          <w:bCs/>
          <w:sz w:val="24"/>
          <w:szCs w:val="24"/>
        </w:rPr>
      </w:pPr>
      <w:r w:rsidRPr="003C7A80">
        <w:rPr>
          <w:rFonts w:asciiTheme="majorHAnsi" w:hAnsiTheme="majorHAnsi"/>
          <w:b/>
          <w:bCs/>
          <w:sz w:val="24"/>
          <w:szCs w:val="24"/>
        </w:rPr>
        <w:t>Transfert de chaleur par conduction</w:t>
      </w:r>
    </w:p>
    <w:p w:rsidR="00A977DA" w:rsidRPr="003C7A80" w:rsidRDefault="00A977DA" w:rsidP="00A977DA">
      <w:pPr>
        <w:pStyle w:val="Paragraphedeliste"/>
        <w:numPr>
          <w:ilvl w:val="2"/>
          <w:numId w:val="2"/>
        </w:numPr>
        <w:rPr>
          <w:rFonts w:asciiTheme="majorHAnsi" w:hAnsiTheme="majorHAnsi"/>
          <w:b/>
          <w:bCs/>
          <w:sz w:val="24"/>
          <w:szCs w:val="24"/>
        </w:rPr>
      </w:pPr>
      <w:r w:rsidRPr="003C7A80">
        <w:rPr>
          <w:rFonts w:asciiTheme="majorHAnsi" w:hAnsiTheme="majorHAnsi"/>
          <w:b/>
          <w:bCs/>
          <w:sz w:val="24"/>
          <w:szCs w:val="24"/>
        </w:rPr>
        <w:t>Transfert de chaleur pour convection</w:t>
      </w:r>
    </w:p>
    <w:p w:rsidR="00A977DA" w:rsidRPr="003C7A80" w:rsidRDefault="00A977DA" w:rsidP="00A977DA">
      <w:pPr>
        <w:pStyle w:val="Paragraphedeliste"/>
        <w:numPr>
          <w:ilvl w:val="2"/>
          <w:numId w:val="2"/>
        </w:numPr>
        <w:jc w:val="both"/>
        <w:rPr>
          <w:rFonts w:asciiTheme="majorHAnsi" w:eastAsia="Batang" w:hAnsiTheme="majorHAnsi"/>
          <w:b/>
          <w:bCs/>
          <w:sz w:val="24"/>
          <w:szCs w:val="24"/>
        </w:rPr>
      </w:pPr>
      <w:r w:rsidRPr="003C7A80">
        <w:rPr>
          <w:rFonts w:asciiTheme="majorHAnsi" w:eastAsia="Batang" w:hAnsiTheme="majorHAnsi"/>
          <w:b/>
          <w:bCs/>
          <w:sz w:val="24"/>
          <w:szCs w:val="24"/>
        </w:rPr>
        <w:t xml:space="preserve">Le rayonnement </w:t>
      </w:r>
    </w:p>
    <w:p w:rsidR="00A977DA" w:rsidRPr="003C7A80" w:rsidRDefault="00A977DA" w:rsidP="00A977DA">
      <w:pPr>
        <w:pStyle w:val="Paragraphedeliste"/>
        <w:numPr>
          <w:ilvl w:val="1"/>
          <w:numId w:val="2"/>
        </w:numPr>
        <w:jc w:val="both"/>
        <w:rPr>
          <w:rFonts w:asciiTheme="majorHAnsi" w:eastAsia="Batang" w:hAnsiTheme="majorHAnsi"/>
          <w:b/>
          <w:bCs/>
          <w:sz w:val="24"/>
          <w:szCs w:val="24"/>
        </w:rPr>
      </w:pPr>
      <w:r w:rsidRPr="003C7A80">
        <w:rPr>
          <w:rFonts w:asciiTheme="majorHAnsi" w:eastAsia="Batang" w:hAnsiTheme="majorHAnsi"/>
          <w:b/>
          <w:bCs/>
          <w:sz w:val="24"/>
          <w:szCs w:val="24"/>
        </w:rPr>
        <w:t>analogie entre le flux électrique et le flux thermique</w:t>
      </w:r>
    </w:p>
    <w:p w:rsidR="00A977DA" w:rsidRPr="003C7A80" w:rsidRDefault="00A977DA" w:rsidP="00A977DA">
      <w:pPr>
        <w:pStyle w:val="Paragraphedeliste"/>
        <w:jc w:val="both"/>
        <w:rPr>
          <w:rFonts w:asciiTheme="majorHAnsi" w:eastAsia="Batang" w:hAnsiTheme="majorHAnsi"/>
          <w:b/>
          <w:bCs/>
          <w:sz w:val="24"/>
          <w:szCs w:val="24"/>
        </w:rPr>
      </w:pPr>
    </w:p>
    <w:p w:rsidR="00A977DA" w:rsidRPr="003C7A80" w:rsidRDefault="00A977DA" w:rsidP="003228F4">
      <w:pPr>
        <w:pStyle w:val="Paragraphedeliste"/>
        <w:numPr>
          <w:ilvl w:val="0"/>
          <w:numId w:val="2"/>
        </w:numPr>
        <w:tabs>
          <w:tab w:val="left" w:pos="1875"/>
        </w:tabs>
        <w:rPr>
          <w:rFonts w:asciiTheme="majorHAnsi" w:eastAsia="Batang" w:hAnsiTheme="majorHAnsi"/>
          <w:b/>
          <w:bCs/>
          <w:sz w:val="24"/>
          <w:szCs w:val="24"/>
        </w:rPr>
      </w:pPr>
      <w:r w:rsidRPr="003C7A80">
        <w:rPr>
          <w:rFonts w:asciiTheme="majorHAnsi" w:eastAsia="Batang" w:hAnsiTheme="majorHAnsi"/>
          <w:b/>
          <w:bCs/>
          <w:sz w:val="24"/>
          <w:szCs w:val="24"/>
        </w:rPr>
        <w:t>La conduction</w:t>
      </w:r>
      <w:r w:rsidR="00B2615E" w:rsidRPr="003C7A80">
        <w:rPr>
          <w:rFonts w:asciiTheme="majorHAnsi" w:eastAsia="Batang" w:hAnsiTheme="majorHAnsi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3228F4" w:rsidRPr="003C7A80">
        <w:rPr>
          <w:rFonts w:asciiTheme="majorHAnsi" w:eastAsia="Batang" w:hAnsiTheme="majorHAnsi"/>
          <w:b/>
          <w:bCs/>
          <w:sz w:val="24"/>
          <w:szCs w:val="24"/>
        </w:rPr>
        <w:t xml:space="preserve">         </w:t>
      </w:r>
      <w:r w:rsidR="00B2615E" w:rsidRPr="003C7A80">
        <w:rPr>
          <w:rFonts w:asciiTheme="majorHAnsi" w:eastAsia="Batang" w:hAnsiTheme="majorHAnsi"/>
          <w:b/>
          <w:bCs/>
          <w:sz w:val="24"/>
          <w:szCs w:val="24"/>
        </w:rPr>
        <w:t xml:space="preserve"> p </w:t>
      </w:r>
      <w:r w:rsidR="003228F4" w:rsidRPr="003C7A80">
        <w:rPr>
          <w:rFonts w:asciiTheme="majorHAnsi" w:eastAsia="Batang" w:hAnsiTheme="majorHAnsi"/>
          <w:b/>
          <w:bCs/>
          <w:sz w:val="24"/>
          <w:szCs w:val="24"/>
        </w:rPr>
        <w:t>7</w:t>
      </w:r>
    </w:p>
    <w:p w:rsidR="00A977DA" w:rsidRPr="003C7A80" w:rsidRDefault="00A977DA" w:rsidP="00A977DA">
      <w:pPr>
        <w:pStyle w:val="Paragraphedeliste"/>
        <w:numPr>
          <w:ilvl w:val="1"/>
          <w:numId w:val="2"/>
        </w:numPr>
        <w:jc w:val="both"/>
        <w:rPr>
          <w:rFonts w:asciiTheme="majorHAnsi" w:eastAsia="Batang" w:hAnsiTheme="majorHAnsi"/>
          <w:b/>
          <w:bCs/>
          <w:sz w:val="24"/>
          <w:szCs w:val="24"/>
        </w:rPr>
      </w:pPr>
      <w:r w:rsidRPr="003C7A80">
        <w:rPr>
          <w:rFonts w:asciiTheme="majorHAnsi" w:eastAsia="Batang" w:hAnsiTheme="majorHAnsi"/>
          <w:b/>
          <w:bCs/>
          <w:sz w:val="24"/>
          <w:szCs w:val="24"/>
        </w:rPr>
        <w:t>Conductivité thermique</w:t>
      </w:r>
      <w:r w:rsidR="00B2615E" w:rsidRPr="003C7A80">
        <w:rPr>
          <w:rFonts w:asciiTheme="majorHAnsi" w:eastAsia="Batang" w:hAnsiTheme="majorHAnsi"/>
          <w:b/>
          <w:bCs/>
          <w:sz w:val="24"/>
          <w:szCs w:val="24"/>
        </w:rPr>
        <w:t xml:space="preserve"> </w:t>
      </w:r>
    </w:p>
    <w:p w:rsidR="00A977DA" w:rsidRPr="003C7A80" w:rsidRDefault="00A977DA" w:rsidP="00A977DA">
      <w:pPr>
        <w:pStyle w:val="Paragraphedeliste"/>
        <w:numPr>
          <w:ilvl w:val="2"/>
          <w:numId w:val="2"/>
        </w:numPr>
        <w:jc w:val="both"/>
        <w:rPr>
          <w:rFonts w:asciiTheme="majorHAnsi" w:eastAsia="Batang" w:hAnsiTheme="majorHAnsi" w:cstheme="minorHAnsi"/>
          <w:b/>
          <w:bCs/>
          <w:sz w:val="24"/>
          <w:szCs w:val="24"/>
        </w:rPr>
      </w:pPr>
      <w:r w:rsidRPr="003C7A80">
        <w:rPr>
          <w:rFonts w:asciiTheme="majorHAnsi" w:eastAsia="Batang" w:hAnsiTheme="majorHAnsi" w:cstheme="minorHAnsi"/>
          <w:b/>
          <w:bCs/>
          <w:sz w:val="24"/>
          <w:szCs w:val="24"/>
        </w:rPr>
        <w:t>Variation de la conductivité thermique avec la température</w:t>
      </w:r>
    </w:p>
    <w:p w:rsidR="00A977DA" w:rsidRPr="003C7A80" w:rsidRDefault="00A977DA" w:rsidP="00A977DA">
      <w:pPr>
        <w:pStyle w:val="Paragraphedeliste"/>
        <w:numPr>
          <w:ilvl w:val="2"/>
          <w:numId w:val="2"/>
        </w:numPr>
        <w:jc w:val="both"/>
        <w:rPr>
          <w:rFonts w:asciiTheme="majorHAnsi" w:eastAsia="Batang" w:hAnsiTheme="majorHAnsi" w:cstheme="minorHAnsi"/>
          <w:b/>
          <w:bCs/>
          <w:sz w:val="24"/>
          <w:szCs w:val="24"/>
        </w:rPr>
      </w:pPr>
      <w:r w:rsidRPr="003C7A80">
        <w:rPr>
          <w:rFonts w:asciiTheme="majorHAnsi" w:eastAsia="Batang" w:hAnsiTheme="majorHAnsi" w:cstheme="minorHAnsi"/>
          <w:b/>
          <w:bCs/>
          <w:sz w:val="24"/>
          <w:szCs w:val="24"/>
        </w:rPr>
        <w:t xml:space="preserve">Autres facteurs influençant la variation de la conductivité thermique  </w:t>
      </w:r>
    </w:p>
    <w:p w:rsidR="003228F4" w:rsidRPr="003C7A80" w:rsidRDefault="00A977DA" w:rsidP="003228F4">
      <w:pPr>
        <w:pStyle w:val="Paragraphedeliste"/>
        <w:numPr>
          <w:ilvl w:val="2"/>
          <w:numId w:val="2"/>
        </w:numPr>
        <w:jc w:val="both"/>
        <w:rPr>
          <w:rFonts w:asciiTheme="majorHAnsi" w:eastAsia="Batang" w:hAnsiTheme="majorHAnsi" w:cstheme="minorHAnsi"/>
          <w:b/>
          <w:bCs/>
          <w:sz w:val="24"/>
          <w:szCs w:val="24"/>
        </w:rPr>
      </w:pPr>
      <w:r w:rsidRPr="003C7A80">
        <w:rPr>
          <w:rFonts w:asciiTheme="majorHAnsi" w:eastAsia="Batang" w:hAnsiTheme="majorHAnsi" w:cstheme="minorHAnsi"/>
          <w:b/>
          <w:bCs/>
          <w:sz w:val="24"/>
          <w:szCs w:val="24"/>
        </w:rPr>
        <w:t>Mesures de la conductivité thermique</w:t>
      </w:r>
    </w:p>
    <w:p w:rsidR="00A977DA" w:rsidRPr="003C7A80" w:rsidRDefault="00F8549A" w:rsidP="003228F4">
      <w:pPr>
        <w:pStyle w:val="Paragraphedeliste"/>
        <w:numPr>
          <w:ilvl w:val="1"/>
          <w:numId w:val="2"/>
        </w:numPr>
        <w:jc w:val="both"/>
        <w:rPr>
          <w:rFonts w:asciiTheme="majorHAnsi" w:eastAsia="Batang" w:hAnsiTheme="majorHAnsi" w:cstheme="minorHAnsi"/>
          <w:b/>
          <w:bCs/>
          <w:sz w:val="24"/>
          <w:szCs w:val="24"/>
        </w:rPr>
      </w:pPr>
      <w:r w:rsidRPr="003C7A80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A977DA" w:rsidRPr="003C7A80">
        <w:rPr>
          <w:rFonts w:asciiTheme="majorHAnsi" w:hAnsiTheme="majorHAnsi"/>
          <w:b/>
          <w:bCs/>
          <w:sz w:val="24"/>
          <w:szCs w:val="24"/>
        </w:rPr>
        <w:t>Ecoulement de chaleur unidimensionnel en régime stationnaire</w:t>
      </w:r>
    </w:p>
    <w:p w:rsidR="003228F4" w:rsidRPr="003C7A80" w:rsidRDefault="003228F4" w:rsidP="003228F4">
      <w:pPr>
        <w:pStyle w:val="Paragraphedeliste"/>
        <w:numPr>
          <w:ilvl w:val="2"/>
          <w:numId w:val="2"/>
        </w:numPr>
        <w:rPr>
          <w:rFonts w:asciiTheme="majorHAnsi" w:eastAsiaTheme="minorEastAsia" w:hAnsiTheme="majorHAnsi"/>
          <w:b/>
          <w:bCs/>
          <w:sz w:val="24"/>
          <w:szCs w:val="24"/>
        </w:rPr>
      </w:pPr>
      <w:r w:rsidRPr="003C7A80">
        <w:rPr>
          <w:rFonts w:asciiTheme="majorHAnsi" w:hAnsiTheme="majorHAnsi"/>
          <w:b/>
          <w:bCs/>
          <w:sz w:val="24"/>
          <w:szCs w:val="24"/>
        </w:rPr>
        <w:t>Paroi plane</w:t>
      </w:r>
    </w:p>
    <w:p w:rsidR="003228F4" w:rsidRPr="003C7A80" w:rsidRDefault="00A977DA" w:rsidP="003228F4">
      <w:pPr>
        <w:pStyle w:val="Paragraphedeliste"/>
        <w:numPr>
          <w:ilvl w:val="2"/>
          <w:numId w:val="2"/>
        </w:numPr>
        <w:rPr>
          <w:rFonts w:asciiTheme="majorHAnsi" w:eastAsiaTheme="minorEastAsia" w:hAnsiTheme="majorHAnsi"/>
          <w:b/>
          <w:bCs/>
          <w:sz w:val="24"/>
          <w:szCs w:val="24"/>
        </w:rPr>
      </w:pPr>
      <w:r w:rsidRPr="003C7A80">
        <w:rPr>
          <w:rFonts w:asciiTheme="majorHAnsi" w:hAnsiTheme="majorHAnsi"/>
          <w:b/>
          <w:bCs/>
          <w:sz w:val="24"/>
          <w:szCs w:val="24"/>
        </w:rPr>
        <w:t>Cylindres creux</w:t>
      </w:r>
    </w:p>
    <w:p w:rsidR="003228F4" w:rsidRPr="003C7A80" w:rsidRDefault="00A977DA" w:rsidP="003228F4">
      <w:pPr>
        <w:pStyle w:val="Paragraphedeliste"/>
        <w:numPr>
          <w:ilvl w:val="2"/>
          <w:numId w:val="2"/>
        </w:numPr>
        <w:rPr>
          <w:rFonts w:asciiTheme="majorHAnsi" w:eastAsiaTheme="minorEastAsia" w:hAnsiTheme="majorHAnsi"/>
          <w:b/>
          <w:bCs/>
          <w:sz w:val="24"/>
          <w:szCs w:val="24"/>
        </w:rPr>
      </w:pPr>
      <w:r w:rsidRPr="003C7A80">
        <w:rPr>
          <w:rFonts w:asciiTheme="majorHAnsi" w:eastAsiaTheme="minorEastAsia" w:hAnsiTheme="majorHAnsi"/>
          <w:b/>
          <w:bCs/>
          <w:sz w:val="24"/>
          <w:szCs w:val="24"/>
        </w:rPr>
        <w:t>Corps sphériques et parallél</w:t>
      </w:r>
      <w:r w:rsidR="003228F4" w:rsidRPr="003C7A80">
        <w:rPr>
          <w:rFonts w:asciiTheme="majorHAnsi" w:eastAsiaTheme="minorEastAsia" w:hAnsiTheme="majorHAnsi"/>
          <w:b/>
          <w:bCs/>
          <w:sz w:val="24"/>
          <w:szCs w:val="24"/>
        </w:rPr>
        <w:t>épipédiques creux</w:t>
      </w:r>
    </w:p>
    <w:p w:rsidR="003228F4" w:rsidRPr="003C7A80" w:rsidRDefault="003228F4" w:rsidP="003228F4">
      <w:pPr>
        <w:pStyle w:val="Paragraphedeliste"/>
        <w:numPr>
          <w:ilvl w:val="2"/>
          <w:numId w:val="2"/>
        </w:numPr>
        <w:rPr>
          <w:rFonts w:asciiTheme="majorHAnsi" w:eastAsiaTheme="minorEastAsia" w:hAnsiTheme="majorHAnsi"/>
          <w:b/>
          <w:bCs/>
          <w:sz w:val="24"/>
          <w:szCs w:val="24"/>
        </w:rPr>
      </w:pPr>
      <w:r w:rsidRPr="003C7A80">
        <w:rPr>
          <w:rFonts w:asciiTheme="majorHAnsi" w:eastAsiaTheme="minorEastAsia" w:hAnsiTheme="majorHAnsi"/>
          <w:b/>
          <w:bCs/>
          <w:sz w:val="24"/>
          <w:szCs w:val="24"/>
        </w:rPr>
        <w:t>Les structures composées</w:t>
      </w:r>
    </w:p>
    <w:p w:rsidR="00A977DA" w:rsidRPr="003C7A80" w:rsidRDefault="003228F4" w:rsidP="003228F4">
      <w:pPr>
        <w:rPr>
          <w:rFonts w:asciiTheme="majorHAnsi" w:eastAsiaTheme="minorEastAsia" w:hAnsiTheme="majorHAnsi"/>
          <w:b/>
          <w:bCs/>
          <w:sz w:val="24"/>
          <w:szCs w:val="24"/>
        </w:rPr>
      </w:pPr>
      <w:r w:rsidRPr="003C7A80">
        <w:rPr>
          <w:rFonts w:asciiTheme="majorHAnsi" w:eastAsiaTheme="minorEastAsia" w:hAnsiTheme="majorHAnsi"/>
          <w:b/>
          <w:bCs/>
          <w:sz w:val="24"/>
          <w:szCs w:val="24"/>
        </w:rPr>
        <w:t xml:space="preserve">      2.3  </w:t>
      </w:r>
      <w:r w:rsidR="00A977DA" w:rsidRPr="003C7A80">
        <w:rPr>
          <w:rFonts w:asciiTheme="majorHAnsi" w:eastAsiaTheme="minorEastAsia" w:hAnsiTheme="majorHAnsi"/>
          <w:b/>
          <w:bCs/>
          <w:sz w:val="24"/>
          <w:szCs w:val="24"/>
        </w:rPr>
        <w:t xml:space="preserve"> </w:t>
      </w:r>
      <w:r w:rsidR="00A977DA" w:rsidRPr="003C7A80">
        <w:rPr>
          <w:rFonts w:asciiTheme="majorHAnsi" w:eastAsiaTheme="minorEastAsia" w:hAnsiTheme="majorHAnsi" w:cstheme="majorBidi"/>
          <w:b/>
          <w:bCs/>
          <w:sz w:val="24"/>
          <w:szCs w:val="24"/>
        </w:rPr>
        <w:t xml:space="preserve">Conduction en deux et trois dimensions en régime stationnaire </w:t>
      </w:r>
      <w:r w:rsidR="00A977DA" w:rsidRPr="003C7A80">
        <w:rPr>
          <w:rFonts w:asciiTheme="majorHAnsi" w:eastAsiaTheme="minorEastAsia" w:hAnsiTheme="majorHAnsi" w:cstheme="majorBidi"/>
          <w:b/>
          <w:bCs/>
          <w:sz w:val="24"/>
          <w:szCs w:val="24"/>
        </w:rPr>
        <w:br/>
        <w:t xml:space="preserve">            2.3.1 </w:t>
      </w:r>
      <w:r w:rsidR="00A977DA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>Développement de l’équation de la chaleur</w:t>
      </w:r>
      <w:r w:rsidR="00A977DA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br/>
      </w:r>
    </w:p>
    <w:p w:rsidR="00A977DA" w:rsidRPr="003C7A80" w:rsidRDefault="003228F4" w:rsidP="00E20EA3">
      <w:pPr>
        <w:tabs>
          <w:tab w:val="left" w:pos="1875"/>
        </w:tabs>
        <w:rPr>
          <w:rFonts w:asciiTheme="majorHAnsi" w:eastAsia="Batang" w:hAnsiTheme="majorHAnsi" w:cstheme="minorHAnsi"/>
          <w:b/>
          <w:bCs/>
          <w:sz w:val="24"/>
          <w:szCs w:val="24"/>
        </w:rPr>
      </w:pPr>
      <w:r w:rsidRPr="003C7A80">
        <w:rPr>
          <w:rFonts w:asciiTheme="majorHAnsi" w:eastAsia="Batang" w:hAnsiTheme="majorHAnsi"/>
          <w:b/>
          <w:bCs/>
          <w:sz w:val="24"/>
          <w:szCs w:val="24"/>
        </w:rPr>
        <w:t xml:space="preserve">     </w:t>
      </w:r>
      <w:r w:rsidR="00A977DA" w:rsidRPr="003C7A80">
        <w:rPr>
          <w:rFonts w:asciiTheme="majorHAnsi" w:eastAsia="Batang" w:hAnsiTheme="majorHAnsi"/>
          <w:b/>
          <w:bCs/>
          <w:sz w:val="24"/>
          <w:szCs w:val="24"/>
        </w:rPr>
        <w:t>2.4 Transmission de chaleur à partir des surfaces de grande étendue</w:t>
      </w:r>
      <w:r w:rsidR="00A977DA" w:rsidRPr="003C7A80">
        <w:rPr>
          <w:rFonts w:asciiTheme="majorHAnsi" w:eastAsia="Batang" w:hAnsiTheme="majorHAnsi"/>
          <w:b/>
          <w:bCs/>
          <w:sz w:val="24"/>
          <w:szCs w:val="24"/>
        </w:rPr>
        <w:br/>
      </w:r>
      <w:r w:rsidR="00A977DA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 xml:space="preserve">            2.4.1  </w:t>
      </w:r>
      <w:r w:rsidR="00A977DA" w:rsidRPr="003C7A80">
        <w:rPr>
          <w:rFonts w:asciiTheme="majorHAnsi" w:eastAsia="Batang" w:hAnsiTheme="majorHAnsi" w:cstheme="minorHAnsi"/>
          <w:b/>
          <w:bCs/>
          <w:sz w:val="24"/>
          <w:szCs w:val="24"/>
        </w:rPr>
        <w:t>Ailettes à section droite uniforme</w:t>
      </w:r>
      <w:r w:rsidR="00A977DA" w:rsidRPr="003C7A80">
        <w:rPr>
          <w:rFonts w:asciiTheme="majorHAnsi" w:hAnsiTheme="majorHAnsi"/>
          <w:b/>
          <w:bCs/>
          <w:sz w:val="24"/>
          <w:szCs w:val="24"/>
        </w:rPr>
        <w:br/>
        <w:t xml:space="preserve">          </w:t>
      </w:r>
    </w:p>
    <w:p w:rsidR="00A977DA" w:rsidRPr="003C7A80" w:rsidRDefault="00A977DA" w:rsidP="00A977DA">
      <w:pPr>
        <w:rPr>
          <w:rFonts w:asciiTheme="majorHAnsi" w:hAnsiTheme="majorHAnsi"/>
          <w:b/>
          <w:bCs/>
          <w:sz w:val="24"/>
          <w:szCs w:val="24"/>
        </w:rPr>
      </w:pPr>
    </w:p>
    <w:p w:rsidR="00A977DA" w:rsidRPr="003C7A80" w:rsidRDefault="00E20EA3" w:rsidP="003228F4">
      <w:pPr>
        <w:pStyle w:val="Paragraphedeliste"/>
        <w:numPr>
          <w:ilvl w:val="0"/>
          <w:numId w:val="2"/>
        </w:numPr>
        <w:rPr>
          <w:rFonts w:asciiTheme="majorHAnsi" w:eastAsia="Batang" w:hAnsiTheme="majorHAnsi"/>
          <w:b/>
          <w:bCs/>
          <w:sz w:val="24"/>
          <w:szCs w:val="24"/>
        </w:rPr>
      </w:pPr>
      <w:r w:rsidRPr="003C7A80">
        <w:rPr>
          <w:rFonts w:asciiTheme="majorHAnsi" w:eastAsia="Batang" w:hAnsiTheme="majorHAnsi"/>
          <w:b/>
          <w:bCs/>
          <w:sz w:val="24"/>
          <w:szCs w:val="24"/>
        </w:rPr>
        <w:t>Conduction thermique en régime variable</w:t>
      </w:r>
      <w:r w:rsidR="00B2615E" w:rsidRPr="003C7A80">
        <w:rPr>
          <w:rFonts w:asciiTheme="majorHAnsi" w:eastAsia="Batang" w:hAnsiTheme="majorHAnsi"/>
          <w:b/>
          <w:bCs/>
          <w:sz w:val="24"/>
          <w:szCs w:val="24"/>
        </w:rPr>
        <w:t xml:space="preserve">              </w:t>
      </w:r>
      <w:r w:rsidRPr="003C7A80">
        <w:rPr>
          <w:rFonts w:asciiTheme="majorHAnsi" w:eastAsia="Batang" w:hAnsiTheme="majorHAnsi"/>
          <w:b/>
          <w:bCs/>
          <w:sz w:val="24"/>
          <w:szCs w:val="24"/>
        </w:rPr>
        <w:t xml:space="preserve">     </w:t>
      </w:r>
      <w:r w:rsidR="00B2615E" w:rsidRPr="003C7A80">
        <w:rPr>
          <w:rFonts w:asciiTheme="majorHAnsi" w:eastAsia="Batang" w:hAnsiTheme="majorHAnsi"/>
          <w:b/>
          <w:bCs/>
          <w:sz w:val="24"/>
          <w:szCs w:val="24"/>
        </w:rPr>
        <w:t xml:space="preserve">                       p </w:t>
      </w:r>
      <w:r w:rsidR="003228F4" w:rsidRPr="003C7A80">
        <w:rPr>
          <w:rFonts w:asciiTheme="majorHAnsi" w:eastAsia="Batang" w:hAnsiTheme="majorHAnsi"/>
          <w:b/>
          <w:bCs/>
          <w:sz w:val="24"/>
          <w:szCs w:val="24"/>
        </w:rPr>
        <w:t>30</w:t>
      </w:r>
    </w:p>
    <w:p w:rsidR="00D548AD" w:rsidRPr="003C7A80" w:rsidRDefault="00E20EA3" w:rsidP="003228F4">
      <w:pPr>
        <w:pStyle w:val="Paragraphedeliste"/>
        <w:numPr>
          <w:ilvl w:val="1"/>
          <w:numId w:val="2"/>
        </w:numPr>
        <w:rPr>
          <w:rFonts w:asciiTheme="majorHAnsi" w:hAnsiTheme="majorHAnsi"/>
          <w:b/>
          <w:bCs/>
          <w:sz w:val="24"/>
          <w:szCs w:val="24"/>
        </w:rPr>
      </w:pPr>
      <w:r w:rsidRPr="003C7A80">
        <w:rPr>
          <w:rFonts w:asciiTheme="majorHAnsi" w:hAnsiTheme="majorHAnsi"/>
          <w:b/>
          <w:bCs/>
          <w:sz w:val="24"/>
          <w:szCs w:val="24"/>
        </w:rPr>
        <w:t>Introduction</w:t>
      </w:r>
    </w:p>
    <w:p w:rsidR="00D548AD" w:rsidRPr="003C7A80" w:rsidRDefault="00E20EA3" w:rsidP="00E20EA3">
      <w:pPr>
        <w:pStyle w:val="Paragraphedeliste"/>
        <w:numPr>
          <w:ilvl w:val="1"/>
          <w:numId w:val="2"/>
        </w:numPr>
        <w:rPr>
          <w:rFonts w:asciiTheme="majorHAnsi" w:hAnsiTheme="majorHAnsi"/>
          <w:b/>
          <w:bCs/>
          <w:sz w:val="24"/>
          <w:szCs w:val="24"/>
        </w:rPr>
      </w:pPr>
      <w:r w:rsidRPr="003C7A80">
        <w:rPr>
          <w:rFonts w:asciiTheme="majorBidi" w:hAnsiTheme="majorBidi" w:cstheme="majorBidi"/>
          <w:b/>
          <w:bCs/>
          <w:sz w:val="24"/>
          <w:szCs w:val="24"/>
        </w:rPr>
        <w:t>Flux de chaleur transitoire dans les systèmes avec une résistance interne négligeable (Bi&lt;0.1)</w:t>
      </w:r>
    </w:p>
    <w:p w:rsidR="00E20EA3" w:rsidRPr="003C7A80" w:rsidRDefault="00E20EA3" w:rsidP="003228F4">
      <w:pPr>
        <w:pStyle w:val="Paragraphedeliste"/>
        <w:numPr>
          <w:ilvl w:val="1"/>
          <w:numId w:val="2"/>
        </w:numPr>
        <w:rPr>
          <w:rFonts w:asciiTheme="majorHAnsi" w:hAnsiTheme="majorHAnsi"/>
          <w:b/>
          <w:bCs/>
          <w:sz w:val="24"/>
          <w:szCs w:val="24"/>
        </w:rPr>
      </w:pPr>
      <w:r w:rsidRPr="003C7A80">
        <w:rPr>
          <w:rFonts w:asciiTheme="majorBidi" w:hAnsiTheme="majorBidi" w:cstheme="majorBidi"/>
          <w:b/>
          <w:bCs/>
          <w:sz w:val="24"/>
          <w:szCs w:val="24"/>
        </w:rPr>
        <w:t xml:space="preserve"> Nombres adimensionnels et notations</w:t>
      </w:r>
    </w:p>
    <w:p w:rsidR="00E20EA3" w:rsidRPr="003C7A80" w:rsidRDefault="00E20EA3" w:rsidP="003228F4">
      <w:pPr>
        <w:pStyle w:val="Paragraphedeliste"/>
        <w:numPr>
          <w:ilvl w:val="1"/>
          <w:numId w:val="2"/>
        </w:numPr>
        <w:rPr>
          <w:rFonts w:asciiTheme="majorHAnsi" w:hAnsiTheme="majorHAnsi"/>
          <w:b/>
          <w:bCs/>
          <w:sz w:val="24"/>
          <w:szCs w:val="24"/>
        </w:rPr>
      </w:pPr>
      <w:r w:rsidRPr="003C7A80">
        <w:rPr>
          <w:rFonts w:asciiTheme="majorBidi" w:hAnsiTheme="majorBidi" w:cstheme="majorBidi"/>
          <w:b/>
          <w:bCs/>
          <w:sz w:val="24"/>
          <w:szCs w:val="24"/>
        </w:rPr>
        <w:t xml:space="preserve"> Abaques pour la conduction en régime transitoire</w:t>
      </w:r>
    </w:p>
    <w:p w:rsidR="00D548AD" w:rsidRPr="003C7A80" w:rsidRDefault="00E20EA3" w:rsidP="003228F4">
      <w:pPr>
        <w:pStyle w:val="Paragraphedeliste"/>
        <w:numPr>
          <w:ilvl w:val="2"/>
          <w:numId w:val="2"/>
        </w:numPr>
        <w:rPr>
          <w:rFonts w:asciiTheme="majorHAnsi" w:eastAsiaTheme="minorEastAsia" w:hAnsiTheme="majorHAnsi"/>
          <w:b/>
          <w:bCs/>
          <w:sz w:val="24"/>
          <w:szCs w:val="24"/>
        </w:rPr>
      </w:pPr>
      <w:r w:rsidRPr="003C7A80">
        <w:rPr>
          <w:rFonts w:asciiTheme="majorHAnsi" w:eastAsiaTheme="minorEastAsia" w:hAnsiTheme="majorHAnsi"/>
          <w:b/>
          <w:bCs/>
          <w:sz w:val="24"/>
          <w:szCs w:val="24"/>
        </w:rPr>
        <w:t>Plaque plane</w:t>
      </w:r>
    </w:p>
    <w:p w:rsidR="00D548AD" w:rsidRPr="003C7A80" w:rsidRDefault="00E20EA3" w:rsidP="003228F4">
      <w:pPr>
        <w:pStyle w:val="Paragraphedeliste"/>
        <w:numPr>
          <w:ilvl w:val="2"/>
          <w:numId w:val="2"/>
        </w:numPr>
        <w:rPr>
          <w:rFonts w:asciiTheme="majorHAnsi" w:hAnsiTheme="majorHAnsi"/>
          <w:b/>
          <w:bCs/>
          <w:sz w:val="24"/>
          <w:szCs w:val="24"/>
        </w:rPr>
      </w:pPr>
      <w:r w:rsidRPr="003C7A80">
        <w:rPr>
          <w:rFonts w:asciiTheme="majorHAnsi" w:eastAsiaTheme="minorEastAsia" w:hAnsiTheme="majorHAnsi"/>
          <w:b/>
          <w:bCs/>
          <w:sz w:val="24"/>
          <w:szCs w:val="24"/>
        </w:rPr>
        <w:t>Cylindre long et sphère</w:t>
      </w:r>
    </w:p>
    <w:p w:rsidR="00D548AD" w:rsidRPr="003C7A80" w:rsidRDefault="00E20EA3" w:rsidP="003228F4">
      <w:pPr>
        <w:pStyle w:val="Paragraphedeliste"/>
        <w:numPr>
          <w:ilvl w:val="1"/>
          <w:numId w:val="2"/>
        </w:numPr>
        <w:rPr>
          <w:rFonts w:asciiTheme="majorHAnsi" w:eastAsiaTheme="minorEastAsia" w:hAnsiTheme="majorHAnsi" w:cstheme="minorHAnsi"/>
          <w:b/>
          <w:bCs/>
          <w:sz w:val="24"/>
          <w:szCs w:val="24"/>
        </w:rPr>
      </w:pPr>
      <w:r w:rsidRPr="003C7A80">
        <w:rPr>
          <w:rFonts w:asciiTheme="majorHAnsi" w:eastAsiaTheme="minorEastAsia" w:hAnsiTheme="majorHAnsi"/>
          <w:b/>
          <w:bCs/>
          <w:sz w:val="24"/>
          <w:szCs w:val="24"/>
        </w:rPr>
        <w:t xml:space="preserve"> Corps semi-infini</w:t>
      </w:r>
    </w:p>
    <w:p w:rsidR="00D548AD" w:rsidRPr="003C7A80" w:rsidRDefault="00D548AD" w:rsidP="00D548AD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</w:p>
    <w:p w:rsidR="00D548AD" w:rsidRPr="003C7A80" w:rsidRDefault="00E20EA3" w:rsidP="00E20EA3">
      <w:pPr>
        <w:pStyle w:val="Paragraphedeliste"/>
        <w:numPr>
          <w:ilvl w:val="0"/>
          <w:numId w:val="2"/>
        </w:numPr>
        <w:rPr>
          <w:rFonts w:asciiTheme="majorHAnsi" w:hAnsiTheme="majorHAnsi"/>
          <w:b/>
          <w:bCs/>
          <w:sz w:val="24"/>
          <w:szCs w:val="24"/>
        </w:rPr>
      </w:pPr>
      <w:r w:rsidRPr="003C7A80">
        <w:rPr>
          <w:rFonts w:asciiTheme="majorHAnsi" w:hAnsiTheme="majorHAnsi"/>
          <w:b/>
          <w:bCs/>
          <w:sz w:val="24"/>
          <w:szCs w:val="24"/>
        </w:rPr>
        <w:t>La convection -</w:t>
      </w:r>
      <w:r w:rsidR="00D548AD" w:rsidRPr="003C7A80">
        <w:rPr>
          <w:rFonts w:asciiTheme="majorHAnsi" w:hAnsiTheme="majorHAnsi"/>
          <w:b/>
          <w:bCs/>
          <w:sz w:val="24"/>
          <w:szCs w:val="24"/>
        </w:rPr>
        <w:t>Convection naturelle</w:t>
      </w:r>
      <w:r w:rsidR="00B2615E" w:rsidRPr="003C7A80">
        <w:rPr>
          <w:rFonts w:asciiTheme="majorHAnsi" w:hAnsiTheme="majorHAnsi"/>
          <w:b/>
          <w:bCs/>
          <w:sz w:val="24"/>
          <w:szCs w:val="24"/>
        </w:rPr>
        <w:t xml:space="preserve">        </w:t>
      </w:r>
      <w:r w:rsidRPr="003C7A80">
        <w:rPr>
          <w:rFonts w:asciiTheme="majorHAnsi" w:hAnsiTheme="majorHAnsi"/>
          <w:b/>
          <w:bCs/>
          <w:sz w:val="24"/>
          <w:szCs w:val="24"/>
        </w:rPr>
        <w:t xml:space="preserve">   </w:t>
      </w:r>
      <w:r w:rsidR="00B2615E" w:rsidRPr="003C7A80">
        <w:rPr>
          <w:rFonts w:asciiTheme="majorHAnsi" w:hAnsiTheme="majorHAnsi"/>
          <w:b/>
          <w:bCs/>
          <w:sz w:val="24"/>
          <w:szCs w:val="24"/>
        </w:rPr>
        <w:t xml:space="preserve">                 </w:t>
      </w:r>
      <w:r w:rsidRPr="003C7A80">
        <w:rPr>
          <w:rFonts w:asciiTheme="majorHAnsi" w:hAnsiTheme="majorHAnsi"/>
          <w:b/>
          <w:bCs/>
          <w:sz w:val="24"/>
          <w:szCs w:val="24"/>
        </w:rPr>
        <w:t xml:space="preserve">         </w:t>
      </w:r>
      <w:r w:rsidR="00B2615E" w:rsidRPr="003C7A80">
        <w:rPr>
          <w:rFonts w:asciiTheme="majorHAnsi" w:hAnsiTheme="majorHAnsi"/>
          <w:b/>
          <w:bCs/>
          <w:sz w:val="24"/>
          <w:szCs w:val="24"/>
        </w:rPr>
        <w:t xml:space="preserve">                       p </w:t>
      </w:r>
      <w:r w:rsidRPr="003C7A80">
        <w:rPr>
          <w:rFonts w:asciiTheme="majorHAnsi" w:hAnsiTheme="majorHAnsi"/>
          <w:b/>
          <w:bCs/>
          <w:sz w:val="24"/>
          <w:szCs w:val="24"/>
        </w:rPr>
        <w:t>46</w:t>
      </w:r>
    </w:p>
    <w:p w:rsidR="00D548AD" w:rsidRPr="003C7A80" w:rsidRDefault="00E20EA3" w:rsidP="003228F4">
      <w:pPr>
        <w:pStyle w:val="Paragraphedeliste"/>
        <w:numPr>
          <w:ilvl w:val="1"/>
          <w:numId w:val="2"/>
        </w:numPr>
        <w:rPr>
          <w:rFonts w:asciiTheme="majorHAnsi" w:hAnsiTheme="majorHAnsi"/>
          <w:b/>
          <w:bCs/>
          <w:sz w:val="24"/>
          <w:szCs w:val="24"/>
        </w:rPr>
      </w:pPr>
      <w:r w:rsidRPr="003C7A80">
        <w:rPr>
          <w:rFonts w:asciiTheme="majorHAnsi" w:hAnsiTheme="majorHAnsi"/>
          <w:b/>
          <w:bCs/>
          <w:sz w:val="24"/>
          <w:szCs w:val="24"/>
        </w:rPr>
        <w:t xml:space="preserve">Qu’est ce que la convection </w:t>
      </w:r>
      <w:r w:rsidRPr="003C7A80">
        <w:rPr>
          <w:rFonts w:asciiTheme="majorHAnsi" w:hAnsiTheme="majorHAnsi"/>
          <w:b/>
          <w:bCs/>
          <w:sz w:val="24"/>
          <w:szCs w:val="24"/>
        </w:rPr>
        <w:br/>
        <w:t xml:space="preserve">4.1.1 Les mécanismes de la convection </w:t>
      </w:r>
      <w:r w:rsidRPr="003C7A80">
        <w:rPr>
          <w:rFonts w:asciiTheme="majorHAnsi" w:hAnsiTheme="majorHAnsi"/>
          <w:b/>
          <w:bCs/>
          <w:sz w:val="24"/>
          <w:szCs w:val="24"/>
        </w:rPr>
        <w:br/>
        <w:t xml:space="preserve">4.1.2 </w:t>
      </w:r>
      <w:r w:rsidRPr="003C7A80">
        <w:rPr>
          <w:rFonts w:asciiTheme="majorBidi" w:eastAsiaTheme="minorEastAsia" w:hAnsiTheme="majorBidi" w:cstheme="majorBidi"/>
          <w:b/>
          <w:sz w:val="24"/>
          <w:szCs w:val="24"/>
        </w:rPr>
        <w:t>Evaluation des coefficients d’échange de chaleur par convection</w:t>
      </w:r>
      <w:r w:rsidRPr="003C7A80">
        <w:rPr>
          <w:rFonts w:asciiTheme="majorBidi" w:eastAsiaTheme="minorEastAsia" w:hAnsiTheme="majorBidi" w:cstheme="majorBidi"/>
          <w:b/>
          <w:sz w:val="24"/>
          <w:szCs w:val="24"/>
        </w:rPr>
        <w:br/>
      </w:r>
      <w:r w:rsidRPr="003C7A80">
        <w:rPr>
          <w:rFonts w:asciiTheme="majorBidi" w:eastAsiaTheme="minorEastAsia" w:hAnsiTheme="majorBidi" w:cstheme="majorBidi"/>
          <w:b/>
          <w:sz w:val="24"/>
          <w:szCs w:val="24"/>
        </w:rPr>
        <w:lastRenderedPageBreak/>
        <w:t xml:space="preserve">4.1.3 </w:t>
      </w:r>
      <w:r w:rsidRPr="003C7A80">
        <w:rPr>
          <w:rFonts w:asciiTheme="majorBidi" w:eastAsiaTheme="minorEastAsia" w:hAnsiTheme="majorBidi" w:cstheme="majorBidi"/>
          <w:b/>
          <w:bCs/>
          <w:sz w:val="24"/>
          <w:szCs w:val="24"/>
        </w:rPr>
        <w:t>Définition des paramètres sans dimensions</w:t>
      </w:r>
      <w:r w:rsidRPr="003C7A80">
        <w:rPr>
          <w:rFonts w:asciiTheme="majorBidi" w:eastAsiaTheme="minorEastAsia" w:hAnsiTheme="majorBidi" w:cstheme="majorBidi"/>
          <w:b/>
          <w:bCs/>
          <w:sz w:val="24"/>
          <w:szCs w:val="24"/>
        </w:rPr>
        <w:br/>
        <w:t>4.1.4 Couche limite de vitesses en écoulement laminaire et turbulent</w:t>
      </w:r>
      <w:r w:rsidR="00CB4BDA" w:rsidRPr="003C7A80">
        <w:rPr>
          <w:rFonts w:asciiTheme="majorBidi" w:eastAsiaTheme="minorEastAsia" w:hAnsiTheme="majorBidi" w:cstheme="majorBidi"/>
          <w:b/>
          <w:bCs/>
          <w:sz w:val="24"/>
          <w:szCs w:val="24"/>
        </w:rPr>
        <w:br/>
        <w:t>4.1.5 Couches limites thermiques</w:t>
      </w:r>
    </w:p>
    <w:p w:rsidR="00CB4BDA" w:rsidRPr="003C7A80" w:rsidRDefault="00CB4BDA" w:rsidP="00CB4BDA">
      <w:pPr>
        <w:pStyle w:val="Paragraphedeliste"/>
        <w:numPr>
          <w:ilvl w:val="1"/>
          <w:numId w:val="2"/>
        </w:numPr>
        <w:rPr>
          <w:rFonts w:asciiTheme="majorHAnsi" w:hAnsiTheme="majorHAnsi"/>
          <w:b/>
          <w:bCs/>
          <w:sz w:val="24"/>
          <w:szCs w:val="24"/>
        </w:rPr>
      </w:pPr>
      <w:r w:rsidRPr="003C7A80">
        <w:rPr>
          <w:rFonts w:asciiTheme="majorHAnsi" w:hAnsiTheme="majorHAnsi"/>
          <w:b/>
          <w:bCs/>
          <w:sz w:val="24"/>
          <w:szCs w:val="24"/>
        </w:rPr>
        <w:t xml:space="preserve"> Convection naturelle </w:t>
      </w:r>
    </w:p>
    <w:p w:rsidR="00D548AD" w:rsidRPr="003C7A80" w:rsidRDefault="00CB4BDA" w:rsidP="00CB4BDA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 w:rsidRPr="003C7A80">
        <w:rPr>
          <w:rFonts w:asciiTheme="majorHAnsi" w:hAnsiTheme="majorHAnsi"/>
          <w:b/>
          <w:bCs/>
          <w:sz w:val="24"/>
          <w:szCs w:val="24"/>
        </w:rPr>
        <w:t xml:space="preserve">4.2.1  </w:t>
      </w:r>
      <w:r w:rsidRPr="003C7A80">
        <w:rPr>
          <w:rFonts w:asciiTheme="majorBidi" w:hAnsiTheme="majorBidi" w:cstheme="majorBidi"/>
          <w:b/>
          <w:bCs/>
          <w:sz w:val="24"/>
          <w:szCs w:val="24"/>
        </w:rPr>
        <w:t xml:space="preserve">Expression de </w:t>
      </w:r>
      <w:proofErr w:type="spellStart"/>
      <w:r w:rsidRPr="003C7A80">
        <w:rPr>
          <w:rFonts w:asciiTheme="majorBidi" w:hAnsiTheme="majorBidi" w:cstheme="majorBidi"/>
          <w:b/>
          <w:bCs/>
          <w:sz w:val="24"/>
          <w:szCs w:val="24"/>
        </w:rPr>
        <w:t>Nusselt</w:t>
      </w:r>
      <w:proofErr w:type="spellEnd"/>
      <w:r w:rsidRPr="003C7A80">
        <w:rPr>
          <w:rFonts w:asciiTheme="majorBidi" w:hAnsiTheme="majorBidi" w:cstheme="majorBidi"/>
          <w:b/>
          <w:bCs/>
          <w:sz w:val="24"/>
          <w:szCs w:val="24"/>
        </w:rPr>
        <w:br/>
        <w:t>4.2.2 Plaques planes et cylindres verticaux</w:t>
      </w:r>
      <w:r w:rsidRPr="003C7A80">
        <w:rPr>
          <w:rFonts w:asciiTheme="majorBidi" w:hAnsiTheme="majorBidi" w:cstheme="majorBidi"/>
          <w:b/>
          <w:bCs/>
          <w:sz w:val="24"/>
          <w:szCs w:val="24"/>
        </w:rPr>
        <w:br/>
        <w:t xml:space="preserve">4.2.3 </w:t>
      </w:r>
      <w:r w:rsidRPr="003C7A80">
        <w:rPr>
          <w:rFonts w:asciiTheme="majorBidi" w:eastAsiaTheme="minorEastAsia" w:hAnsiTheme="majorBidi" w:cstheme="majorBidi"/>
          <w:b/>
          <w:bCs/>
          <w:sz w:val="24"/>
          <w:szCs w:val="24"/>
        </w:rPr>
        <w:t>Plaques ou surfaces horizontales</w:t>
      </w:r>
      <w:r w:rsidRPr="003C7A80">
        <w:rPr>
          <w:rFonts w:asciiTheme="majorBidi" w:eastAsiaTheme="minorEastAsia" w:hAnsiTheme="majorBidi" w:cstheme="majorBidi"/>
          <w:b/>
          <w:bCs/>
          <w:sz w:val="24"/>
          <w:szCs w:val="24"/>
        </w:rPr>
        <w:br/>
        <w:t>4.2.4 Cylindres horizontaux et sphères</w:t>
      </w:r>
      <w:r w:rsidRPr="003C7A80">
        <w:rPr>
          <w:rFonts w:asciiTheme="majorBidi" w:eastAsiaTheme="minorEastAsia" w:hAnsiTheme="majorBidi" w:cstheme="majorBidi"/>
          <w:b/>
          <w:bCs/>
          <w:sz w:val="24"/>
          <w:szCs w:val="24"/>
        </w:rPr>
        <w:br/>
        <w:t>4.2.5 Plaques verticales parallèles</w:t>
      </w:r>
      <w:r w:rsidRPr="003C7A80">
        <w:rPr>
          <w:rFonts w:asciiTheme="majorBidi" w:eastAsiaTheme="minorEastAsia" w:hAnsiTheme="majorBidi" w:cstheme="majorBidi"/>
          <w:b/>
          <w:bCs/>
          <w:sz w:val="24"/>
          <w:szCs w:val="24"/>
        </w:rPr>
        <w:br/>
        <w:t>4.2.6 Volumes limités remplis d’air</w:t>
      </w:r>
      <w:r w:rsidRPr="003C7A80">
        <w:rPr>
          <w:rFonts w:asciiTheme="majorBidi" w:eastAsiaTheme="minorEastAsia" w:hAnsiTheme="majorBidi" w:cstheme="majorBidi"/>
          <w:b/>
          <w:bCs/>
          <w:sz w:val="24"/>
          <w:szCs w:val="24"/>
        </w:rPr>
        <w:br/>
        <w:t>4.2.7 Convection naturelle entre deux zones à travers une grande ouverture</w:t>
      </w:r>
      <w:r w:rsidRPr="003C7A80">
        <w:rPr>
          <w:rFonts w:asciiTheme="majorBidi" w:eastAsiaTheme="minorEastAsia" w:hAnsiTheme="majorBidi" w:cstheme="majorBidi"/>
          <w:b/>
          <w:bCs/>
          <w:sz w:val="24"/>
          <w:szCs w:val="24"/>
        </w:rPr>
        <w:br/>
        <w:t xml:space="preserve">4.2.8 </w:t>
      </w:r>
      <w:r w:rsidRPr="003C7A80">
        <w:rPr>
          <w:rFonts w:asciiTheme="majorBidi" w:eastAsiaTheme="minorEastAsia" w:hAnsiTheme="majorBidi" w:cstheme="majorBidi"/>
          <w:b/>
          <w:sz w:val="24"/>
          <w:szCs w:val="24"/>
        </w:rPr>
        <w:t>Relations générales concernant la convection naturelle</w:t>
      </w:r>
    </w:p>
    <w:p w:rsidR="00D548AD" w:rsidRPr="003C7A80" w:rsidRDefault="00D548AD" w:rsidP="00D548AD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</w:p>
    <w:p w:rsidR="00D548AD" w:rsidRPr="003C7A80" w:rsidRDefault="00D548AD" w:rsidP="00CB4BDA">
      <w:pPr>
        <w:pStyle w:val="Paragraphedeliste"/>
        <w:numPr>
          <w:ilvl w:val="0"/>
          <w:numId w:val="2"/>
        </w:numPr>
        <w:rPr>
          <w:rFonts w:asciiTheme="majorHAnsi" w:eastAsiaTheme="minorEastAsia" w:hAnsiTheme="majorHAnsi" w:cstheme="minorHAnsi"/>
          <w:b/>
          <w:bCs/>
          <w:sz w:val="24"/>
          <w:szCs w:val="24"/>
        </w:rPr>
      </w:pPr>
      <w:r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>Convection forcée à l’intérieur des tubes et des conduites</w:t>
      </w:r>
      <w:r w:rsidR="00B2615E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 xml:space="preserve">                    p </w:t>
      </w:r>
      <w:r w:rsidR="00CB4BDA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>64</w:t>
      </w:r>
    </w:p>
    <w:p w:rsidR="00D548AD" w:rsidRPr="003C7A80" w:rsidRDefault="00D548AD" w:rsidP="003228F4">
      <w:pPr>
        <w:pStyle w:val="Paragraphedeliste"/>
        <w:numPr>
          <w:ilvl w:val="1"/>
          <w:numId w:val="2"/>
        </w:numPr>
        <w:rPr>
          <w:rFonts w:asciiTheme="majorHAnsi" w:eastAsiaTheme="minorEastAsia" w:hAnsiTheme="majorHAnsi" w:cstheme="minorHAnsi"/>
          <w:b/>
          <w:bCs/>
          <w:sz w:val="24"/>
          <w:szCs w:val="24"/>
        </w:rPr>
      </w:pPr>
      <w:r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>Introduction</w:t>
      </w:r>
    </w:p>
    <w:p w:rsidR="00D548AD" w:rsidRPr="003C7A80" w:rsidRDefault="00D548AD" w:rsidP="003228F4">
      <w:pPr>
        <w:pStyle w:val="Paragraphedeliste"/>
        <w:numPr>
          <w:ilvl w:val="1"/>
          <w:numId w:val="2"/>
        </w:numPr>
        <w:rPr>
          <w:rFonts w:asciiTheme="majorHAnsi" w:eastAsiaTheme="minorEastAsia" w:hAnsiTheme="majorHAnsi" w:cstheme="minorHAnsi"/>
          <w:b/>
          <w:bCs/>
          <w:sz w:val="24"/>
          <w:szCs w:val="24"/>
          <w:u w:val="single"/>
        </w:rPr>
      </w:pPr>
      <w:r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>Choix de la température de référence du fluide</w:t>
      </w:r>
    </w:p>
    <w:p w:rsidR="00D548AD" w:rsidRPr="003C7A80" w:rsidRDefault="00D548AD" w:rsidP="003228F4">
      <w:pPr>
        <w:pStyle w:val="Paragraphedeliste"/>
        <w:numPr>
          <w:ilvl w:val="1"/>
          <w:numId w:val="2"/>
        </w:numPr>
        <w:rPr>
          <w:rFonts w:asciiTheme="majorHAnsi" w:eastAsiaTheme="minorEastAsia" w:hAnsiTheme="majorHAnsi" w:cstheme="minorHAnsi"/>
          <w:b/>
          <w:bCs/>
          <w:sz w:val="24"/>
          <w:szCs w:val="24"/>
          <w:u w:val="single"/>
        </w:rPr>
      </w:pPr>
      <w:r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>Effets du nombre de Reynolds sur la transmission de chaleur et la chute de pression dans un écoulement complètement établi </w:t>
      </w:r>
    </w:p>
    <w:p w:rsidR="00D548AD" w:rsidRPr="003C7A80" w:rsidRDefault="00D548AD" w:rsidP="003228F4">
      <w:pPr>
        <w:pStyle w:val="Paragraphedeliste"/>
        <w:numPr>
          <w:ilvl w:val="1"/>
          <w:numId w:val="2"/>
        </w:numPr>
        <w:rPr>
          <w:rFonts w:asciiTheme="majorHAnsi" w:eastAsiaTheme="minorEastAsia" w:hAnsiTheme="majorHAnsi" w:cstheme="minorHAnsi"/>
          <w:b/>
          <w:bCs/>
          <w:sz w:val="24"/>
          <w:szCs w:val="24"/>
          <w:u w:val="single"/>
        </w:rPr>
      </w:pPr>
      <w:r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>Analogie entre la transmission de la chaleur et de la quantité de mouvement (régime turbulent)</w:t>
      </w:r>
    </w:p>
    <w:p w:rsidR="00D548AD" w:rsidRPr="003C7A80" w:rsidRDefault="00D548AD" w:rsidP="003228F4">
      <w:pPr>
        <w:pStyle w:val="Paragraphedeliste"/>
        <w:numPr>
          <w:ilvl w:val="1"/>
          <w:numId w:val="2"/>
        </w:numPr>
        <w:rPr>
          <w:rFonts w:asciiTheme="majorHAnsi" w:eastAsiaTheme="minorEastAsia" w:hAnsiTheme="majorHAnsi" w:cstheme="minorHAnsi"/>
          <w:b/>
          <w:bCs/>
          <w:sz w:val="24"/>
          <w:szCs w:val="24"/>
          <w:u w:val="single"/>
        </w:rPr>
      </w:pPr>
      <w:r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>Coefficient d’échange de chaleur pour l’écoulement turbulent</w:t>
      </w:r>
    </w:p>
    <w:p w:rsidR="00D548AD" w:rsidRPr="003C7A80" w:rsidRDefault="00D548AD" w:rsidP="003228F4">
      <w:pPr>
        <w:pStyle w:val="Paragraphedeliste"/>
        <w:numPr>
          <w:ilvl w:val="1"/>
          <w:numId w:val="2"/>
        </w:numPr>
        <w:rPr>
          <w:rFonts w:asciiTheme="majorHAnsi" w:eastAsiaTheme="minorEastAsia" w:hAnsiTheme="majorHAnsi" w:cstheme="minorHAnsi"/>
          <w:b/>
          <w:bCs/>
          <w:sz w:val="24"/>
          <w:szCs w:val="24"/>
          <w:u w:val="single"/>
        </w:rPr>
      </w:pPr>
      <w:r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>Convection forcée en écoulement laminaire</w:t>
      </w:r>
    </w:p>
    <w:p w:rsidR="008D58C8" w:rsidRPr="003C7A80" w:rsidRDefault="00D548AD" w:rsidP="00CB4BDA">
      <w:pPr>
        <w:pStyle w:val="Paragraphedeliste"/>
        <w:numPr>
          <w:ilvl w:val="1"/>
          <w:numId w:val="2"/>
        </w:numPr>
        <w:rPr>
          <w:rFonts w:asciiTheme="majorHAnsi" w:eastAsiaTheme="minorEastAsia" w:hAnsiTheme="majorHAnsi" w:cstheme="minorHAnsi"/>
          <w:b/>
          <w:bCs/>
          <w:sz w:val="24"/>
          <w:szCs w:val="24"/>
          <w:u w:val="single"/>
        </w:rPr>
      </w:pPr>
      <w:r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>Convection forcée dans un écoulement transitoire</w:t>
      </w:r>
    </w:p>
    <w:p w:rsidR="00CB4BDA" w:rsidRPr="003C7A80" w:rsidRDefault="00CB4BDA" w:rsidP="00CB4BDA">
      <w:pPr>
        <w:pStyle w:val="Paragraphedeliste"/>
        <w:numPr>
          <w:ilvl w:val="1"/>
          <w:numId w:val="2"/>
        </w:numPr>
        <w:rPr>
          <w:rFonts w:asciiTheme="majorHAnsi" w:eastAsiaTheme="minorEastAsia" w:hAnsiTheme="majorHAnsi" w:cstheme="minorHAnsi"/>
          <w:b/>
          <w:bCs/>
          <w:sz w:val="24"/>
          <w:szCs w:val="24"/>
          <w:u w:val="single"/>
        </w:rPr>
      </w:pPr>
      <w:r w:rsidRPr="003C7A80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Autres corrélations  pour le coefficient de transfert de chaleur</w:t>
      </w:r>
      <w:r w:rsidRPr="003C7A80">
        <w:rPr>
          <w:rFonts w:asciiTheme="majorBidi" w:eastAsiaTheme="minorEastAsia" w:hAnsiTheme="majorBidi" w:cstheme="majorBidi"/>
          <w:b/>
          <w:bCs/>
          <w:sz w:val="24"/>
          <w:szCs w:val="24"/>
        </w:rPr>
        <w:br/>
        <w:t>5.8.1 Convection forcée entre un fluide et une ou deux plaques</w:t>
      </w:r>
      <w:r w:rsidRPr="003C7A80">
        <w:rPr>
          <w:rFonts w:asciiTheme="majorBidi" w:eastAsiaTheme="minorEastAsia" w:hAnsiTheme="majorBidi" w:cstheme="majorBidi"/>
          <w:b/>
          <w:bCs/>
          <w:sz w:val="24"/>
          <w:szCs w:val="24"/>
        </w:rPr>
        <w:br/>
        <w:t>5.8.2 Convection forcée à travers un refroidisseur d’air rectangulaire ou PAD</w:t>
      </w:r>
    </w:p>
    <w:p w:rsidR="00CB4BDA" w:rsidRPr="003C7A80" w:rsidRDefault="00CB4BDA" w:rsidP="00CB4BDA">
      <w:pPr>
        <w:pStyle w:val="Paragraphedeliste"/>
        <w:rPr>
          <w:rFonts w:asciiTheme="majorHAnsi" w:eastAsiaTheme="minorEastAsia" w:hAnsiTheme="majorHAnsi" w:cstheme="minorHAnsi"/>
          <w:b/>
          <w:bCs/>
          <w:sz w:val="24"/>
          <w:szCs w:val="24"/>
          <w:u w:val="single"/>
        </w:rPr>
      </w:pPr>
    </w:p>
    <w:p w:rsidR="008D58C8" w:rsidRPr="003C7A80" w:rsidRDefault="008D58C8" w:rsidP="00CB4BDA">
      <w:pPr>
        <w:pStyle w:val="Paragraphedeliste"/>
        <w:numPr>
          <w:ilvl w:val="0"/>
          <w:numId w:val="2"/>
        </w:numPr>
        <w:rPr>
          <w:rFonts w:asciiTheme="majorHAnsi" w:eastAsiaTheme="minorEastAsia" w:hAnsiTheme="majorHAnsi" w:cstheme="minorHAnsi"/>
          <w:b/>
          <w:bCs/>
          <w:sz w:val="24"/>
          <w:szCs w:val="24"/>
        </w:rPr>
      </w:pPr>
      <w:r w:rsidRPr="003C7A80">
        <w:rPr>
          <w:rFonts w:asciiTheme="majorHAnsi" w:hAnsiTheme="majorHAnsi"/>
          <w:b/>
          <w:bCs/>
          <w:sz w:val="24"/>
          <w:szCs w:val="24"/>
        </w:rPr>
        <w:t>Convections forcées à l’extérieur des surfaces</w:t>
      </w:r>
      <w:r w:rsidR="00B2615E" w:rsidRPr="003C7A80"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p </w:t>
      </w:r>
      <w:r w:rsidR="00CB4BDA" w:rsidRPr="003C7A80">
        <w:rPr>
          <w:rFonts w:asciiTheme="majorHAnsi" w:hAnsiTheme="majorHAnsi"/>
          <w:b/>
          <w:bCs/>
          <w:sz w:val="24"/>
          <w:szCs w:val="24"/>
        </w:rPr>
        <w:t>83</w:t>
      </w:r>
    </w:p>
    <w:p w:rsidR="008D58C8" w:rsidRPr="003C7A80" w:rsidRDefault="008D58C8" w:rsidP="003228F4">
      <w:pPr>
        <w:pStyle w:val="Paragraphedeliste"/>
        <w:numPr>
          <w:ilvl w:val="1"/>
          <w:numId w:val="2"/>
        </w:numPr>
        <w:rPr>
          <w:rFonts w:asciiTheme="majorHAnsi" w:hAnsiTheme="majorHAnsi"/>
          <w:b/>
          <w:bCs/>
          <w:sz w:val="24"/>
          <w:szCs w:val="24"/>
        </w:rPr>
      </w:pPr>
      <w:r w:rsidRPr="003C7A80">
        <w:rPr>
          <w:rFonts w:asciiTheme="majorHAnsi" w:hAnsiTheme="majorHAnsi"/>
          <w:b/>
          <w:bCs/>
          <w:sz w:val="24"/>
          <w:szCs w:val="24"/>
        </w:rPr>
        <w:t>Ecoulement perpendiculaire à un cylindre et une sphère</w:t>
      </w:r>
    </w:p>
    <w:p w:rsidR="008D58C8" w:rsidRPr="003C7A80" w:rsidRDefault="008D58C8" w:rsidP="003228F4">
      <w:pPr>
        <w:pStyle w:val="Paragraphedeliste"/>
        <w:numPr>
          <w:ilvl w:val="1"/>
          <w:numId w:val="2"/>
        </w:numPr>
        <w:rPr>
          <w:rFonts w:asciiTheme="majorHAnsi" w:eastAsiaTheme="minorEastAsia" w:hAnsiTheme="majorHAnsi" w:cstheme="minorHAnsi"/>
          <w:b/>
          <w:bCs/>
          <w:sz w:val="24"/>
          <w:szCs w:val="24"/>
          <w:u w:val="single"/>
        </w:rPr>
      </w:pPr>
      <w:r w:rsidRPr="003C7A80">
        <w:rPr>
          <w:rFonts w:asciiTheme="majorHAnsi" w:eastAsiaTheme="minorEastAsia" w:hAnsiTheme="majorHAnsi"/>
          <w:b/>
          <w:bCs/>
          <w:sz w:val="24"/>
          <w:szCs w:val="24"/>
        </w:rPr>
        <w:t>Ecoulement perpendiculaire à des rangées de tubes</w:t>
      </w:r>
    </w:p>
    <w:p w:rsidR="008D58C8" w:rsidRPr="003C7A80" w:rsidRDefault="008D58C8" w:rsidP="008D58C8">
      <w:pPr>
        <w:pStyle w:val="Paragraphedeliste"/>
        <w:rPr>
          <w:rFonts w:asciiTheme="majorHAnsi" w:eastAsiaTheme="minorEastAsia" w:hAnsiTheme="majorHAnsi"/>
          <w:b/>
          <w:bCs/>
          <w:sz w:val="24"/>
          <w:szCs w:val="24"/>
        </w:rPr>
      </w:pPr>
    </w:p>
    <w:p w:rsidR="008D58C8" w:rsidRPr="003C7A80" w:rsidRDefault="008D58C8" w:rsidP="008D58C8">
      <w:pPr>
        <w:pStyle w:val="Paragraphedeliste"/>
        <w:rPr>
          <w:rFonts w:asciiTheme="majorHAnsi" w:eastAsiaTheme="minorEastAsia" w:hAnsiTheme="majorHAnsi" w:cstheme="minorHAnsi"/>
          <w:b/>
          <w:bCs/>
          <w:sz w:val="24"/>
          <w:szCs w:val="24"/>
          <w:u w:val="single"/>
        </w:rPr>
      </w:pPr>
    </w:p>
    <w:p w:rsidR="008D58C8" w:rsidRPr="003C7A80" w:rsidRDefault="008D58C8" w:rsidP="008D58C8">
      <w:pPr>
        <w:pStyle w:val="Paragraphedeliste"/>
        <w:rPr>
          <w:rFonts w:asciiTheme="majorHAnsi" w:eastAsiaTheme="minorEastAsia" w:hAnsiTheme="majorHAnsi" w:cstheme="minorHAnsi"/>
          <w:b/>
          <w:bCs/>
          <w:sz w:val="24"/>
          <w:szCs w:val="24"/>
          <w:u w:val="single"/>
        </w:rPr>
      </w:pPr>
    </w:p>
    <w:p w:rsidR="00232929" w:rsidRPr="003C7A80" w:rsidRDefault="00F8549A" w:rsidP="00CB4BDA">
      <w:pPr>
        <w:pStyle w:val="Paragraphedeliste"/>
        <w:numPr>
          <w:ilvl w:val="0"/>
          <w:numId w:val="6"/>
        </w:numPr>
        <w:ind w:left="363"/>
        <w:rPr>
          <w:rFonts w:asciiTheme="majorHAnsi" w:hAnsiTheme="majorHAnsi"/>
          <w:b/>
          <w:bCs/>
          <w:sz w:val="24"/>
          <w:szCs w:val="24"/>
        </w:rPr>
      </w:pPr>
      <w:r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 xml:space="preserve">Le rayonnement </w:t>
      </w:r>
      <w:r w:rsidR="007B1C2A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 xml:space="preserve">                                                                   </w:t>
      </w:r>
      <w:r w:rsidR="00922051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 xml:space="preserve">                            </w:t>
      </w:r>
      <w:r w:rsidR="00CB4BDA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 xml:space="preserve">          </w:t>
      </w:r>
      <w:r w:rsidR="00922051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>p</w:t>
      </w:r>
      <w:r w:rsidR="00CB4BDA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 xml:space="preserve"> 95</w:t>
      </w:r>
      <w:r w:rsidR="007B1C2A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br/>
      </w:r>
      <w:r w:rsidR="00E418E4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>8.1 Rayonnement thermique</w:t>
      </w:r>
      <w:r w:rsidR="00E418E4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br/>
        <w:t>8</w:t>
      </w:r>
      <w:r w:rsidR="007B1C2A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>.2 Absorption, réflexion e</w:t>
      </w:r>
      <w:r w:rsidR="00E418E4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 xml:space="preserve">t transmission du rayonnement </w:t>
      </w:r>
      <w:r w:rsidR="00E418E4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br/>
        <w:t>8</w:t>
      </w:r>
      <w:r w:rsidR="007B1C2A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>.3 Lois</w:t>
      </w:r>
      <w:r w:rsidR="00E418E4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 xml:space="preserve"> de Kirchhoff et le corps noir</w:t>
      </w:r>
      <w:r w:rsidR="00E418E4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br/>
        <w:t>8</w:t>
      </w:r>
      <w:r w:rsidR="007B1C2A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>.4 Rayonnement à partir de surfa</w:t>
      </w:r>
      <w:r w:rsidR="00E418E4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 xml:space="preserve">ces réelles </w:t>
      </w:r>
      <w:r w:rsidR="00E418E4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br/>
        <w:t>8</w:t>
      </w:r>
      <w:r w:rsidR="007B1C2A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>.5 Facteur de forme et échange de chaleur par rayonne</w:t>
      </w:r>
      <w:r w:rsidR="00E418E4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>ment entre les surfaces noires</w:t>
      </w:r>
      <w:r w:rsidR="00E418E4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br/>
        <w:t>8</w:t>
      </w:r>
      <w:r w:rsidR="007B1C2A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>.6 Rayonnement entre les surfaces noires en présence de surfaces adiabatiques réfléchissantes</w:t>
      </w:r>
      <w:r w:rsidR="00684393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br/>
      </w:r>
      <w:r w:rsidR="00E418E4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lastRenderedPageBreak/>
        <w:t>8</w:t>
      </w:r>
      <w:r w:rsidR="00684393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>.7 Echange de chaleur par rayonnement entre des surfaces grise</w:t>
      </w:r>
      <w:r w:rsidR="00E418E4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>s</w:t>
      </w:r>
      <w:r w:rsidR="00E418E4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br/>
        <w:t>8</w:t>
      </w:r>
      <w:r w:rsidR="00684393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 xml:space="preserve">.8 Le rayonnement combiné à la convection et à la conduction </w:t>
      </w:r>
      <w:r w:rsidR="007B1C2A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 xml:space="preserve"> </w:t>
      </w:r>
    </w:p>
    <w:p w:rsidR="00905343" w:rsidRPr="003C7A80" w:rsidRDefault="00905343" w:rsidP="00905343">
      <w:pPr>
        <w:pStyle w:val="Paragraphedeliste"/>
        <w:ind w:left="360"/>
        <w:rPr>
          <w:rFonts w:asciiTheme="majorHAnsi" w:eastAsiaTheme="minorEastAsia" w:hAnsiTheme="majorHAnsi" w:cstheme="minorHAnsi"/>
          <w:b/>
          <w:bCs/>
          <w:sz w:val="24"/>
          <w:szCs w:val="24"/>
        </w:rPr>
      </w:pPr>
    </w:p>
    <w:p w:rsidR="00905343" w:rsidRPr="003C7A80" w:rsidRDefault="00905343" w:rsidP="00905343">
      <w:pPr>
        <w:pStyle w:val="Paragraphedeliste"/>
        <w:ind w:left="360"/>
        <w:rPr>
          <w:rFonts w:asciiTheme="majorHAnsi" w:eastAsiaTheme="minorEastAsia" w:hAnsiTheme="majorHAnsi" w:cstheme="minorHAnsi"/>
          <w:b/>
          <w:bCs/>
          <w:sz w:val="24"/>
          <w:szCs w:val="24"/>
        </w:rPr>
      </w:pPr>
      <w:r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>PROBLEMES</w:t>
      </w:r>
    </w:p>
    <w:p w:rsidR="00A977DA" w:rsidRPr="003C7A80" w:rsidRDefault="00905343" w:rsidP="00905343">
      <w:pPr>
        <w:pStyle w:val="Paragraphedeliste"/>
        <w:ind w:left="360"/>
        <w:rPr>
          <w:rFonts w:asciiTheme="majorHAnsi" w:hAnsiTheme="majorHAnsi"/>
          <w:b/>
          <w:bCs/>
          <w:sz w:val="24"/>
          <w:szCs w:val="24"/>
        </w:rPr>
      </w:pPr>
      <w:r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t>ANNEXES</w:t>
      </w:r>
      <w:r w:rsidR="007B1C2A" w:rsidRPr="003C7A80">
        <w:rPr>
          <w:rFonts w:asciiTheme="majorHAnsi" w:eastAsiaTheme="minorEastAsia" w:hAnsiTheme="majorHAnsi" w:cstheme="minorHAnsi"/>
          <w:b/>
          <w:bCs/>
          <w:sz w:val="24"/>
          <w:szCs w:val="24"/>
        </w:rPr>
        <w:br/>
      </w:r>
      <w:r w:rsidR="00A977DA" w:rsidRPr="003C7A80">
        <w:rPr>
          <w:rFonts w:asciiTheme="majorHAnsi" w:hAnsiTheme="majorHAnsi"/>
          <w:b/>
          <w:bCs/>
          <w:sz w:val="24"/>
          <w:szCs w:val="24"/>
        </w:rPr>
        <w:br/>
      </w:r>
    </w:p>
    <w:p w:rsidR="00A977DA" w:rsidRPr="003C7A80" w:rsidRDefault="00A977DA" w:rsidP="00A977DA">
      <w:pPr>
        <w:rPr>
          <w:rFonts w:asciiTheme="majorHAnsi" w:hAnsiTheme="majorHAnsi"/>
          <w:b/>
          <w:bCs/>
          <w:sz w:val="24"/>
          <w:szCs w:val="24"/>
        </w:rPr>
      </w:pPr>
    </w:p>
    <w:p w:rsidR="00A977DA" w:rsidRPr="003C7A80" w:rsidRDefault="00A977DA" w:rsidP="00A977DA">
      <w:pPr>
        <w:tabs>
          <w:tab w:val="left" w:pos="1875"/>
        </w:tabs>
        <w:rPr>
          <w:rFonts w:asciiTheme="majorHAnsi" w:hAnsiTheme="majorHAnsi"/>
          <w:b/>
          <w:bCs/>
          <w:sz w:val="24"/>
          <w:szCs w:val="24"/>
        </w:rPr>
      </w:pPr>
    </w:p>
    <w:p w:rsidR="00A977DA" w:rsidRPr="003C7A80" w:rsidRDefault="00A977DA" w:rsidP="00A977DA">
      <w:pPr>
        <w:tabs>
          <w:tab w:val="left" w:pos="1875"/>
        </w:tabs>
        <w:rPr>
          <w:rFonts w:asciiTheme="majorHAnsi" w:eastAsiaTheme="minorEastAsia" w:hAnsiTheme="majorHAnsi" w:cstheme="majorBidi"/>
          <w:b/>
          <w:bCs/>
          <w:sz w:val="24"/>
          <w:szCs w:val="24"/>
        </w:rPr>
      </w:pPr>
      <w:r w:rsidRPr="003C7A80">
        <w:rPr>
          <w:rFonts w:asciiTheme="majorHAnsi" w:eastAsiaTheme="minorEastAsia" w:hAnsiTheme="majorHAnsi" w:cstheme="majorBidi"/>
          <w:b/>
          <w:bCs/>
          <w:sz w:val="24"/>
          <w:szCs w:val="24"/>
        </w:rPr>
        <w:t xml:space="preserve"> </w:t>
      </w:r>
    </w:p>
    <w:p w:rsidR="00A977DA" w:rsidRPr="003C7A80" w:rsidRDefault="00A977DA" w:rsidP="00A977DA">
      <w:pPr>
        <w:rPr>
          <w:rFonts w:asciiTheme="majorHAnsi" w:eastAsiaTheme="minorEastAsia" w:hAnsiTheme="majorHAnsi"/>
          <w:b/>
          <w:bCs/>
          <w:sz w:val="24"/>
          <w:szCs w:val="24"/>
        </w:rPr>
      </w:pPr>
    </w:p>
    <w:p w:rsidR="00A977DA" w:rsidRPr="003C7A80" w:rsidRDefault="00A977DA" w:rsidP="00A977DA">
      <w:pPr>
        <w:ind w:left="851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A977DA" w:rsidRPr="003C7A80" w:rsidRDefault="00A977DA" w:rsidP="00A977DA">
      <w:pPr>
        <w:ind w:left="851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A977DA" w:rsidRPr="003C7A80" w:rsidRDefault="00A977DA" w:rsidP="00A977DA">
      <w:pPr>
        <w:jc w:val="both"/>
        <w:rPr>
          <w:rFonts w:asciiTheme="majorHAnsi" w:eastAsia="Batang" w:hAnsiTheme="majorHAnsi" w:cstheme="minorHAnsi"/>
          <w:b/>
          <w:bCs/>
          <w:sz w:val="24"/>
          <w:szCs w:val="24"/>
        </w:rPr>
      </w:pPr>
    </w:p>
    <w:p w:rsidR="00A977DA" w:rsidRPr="003C7A80" w:rsidRDefault="00A977DA" w:rsidP="00A977DA">
      <w:pPr>
        <w:pStyle w:val="Paragraphedeliste"/>
        <w:tabs>
          <w:tab w:val="left" w:pos="1875"/>
        </w:tabs>
        <w:ind w:left="360"/>
        <w:rPr>
          <w:rFonts w:asciiTheme="majorHAnsi" w:eastAsia="Batang" w:hAnsiTheme="majorHAnsi"/>
          <w:b/>
          <w:bCs/>
          <w:sz w:val="24"/>
          <w:szCs w:val="24"/>
        </w:rPr>
      </w:pPr>
      <w:r w:rsidRPr="003C7A80">
        <w:rPr>
          <w:rFonts w:asciiTheme="majorHAnsi" w:eastAsia="Batang" w:hAnsiTheme="majorHAnsi" w:cstheme="minorHAnsi"/>
          <w:b/>
          <w:bCs/>
          <w:sz w:val="24"/>
          <w:szCs w:val="24"/>
        </w:rPr>
        <w:t xml:space="preserve"> </w:t>
      </w:r>
    </w:p>
    <w:p w:rsidR="00A977DA" w:rsidRPr="003C7A80" w:rsidRDefault="00A977DA" w:rsidP="00A977DA">
      <w:pPr>
        <w:rPr>
          <w:rFonts w:asciiTheme="majorHAnsi" w:eastAsia="Batang" w:hAnsiTheme="majorHAnsi"/>
          <w:b/>
          <w:bCs/>
          <w:sz w:val="24"/>
          <w:szCs w:val="24"/>
        </w:rPr>
      </w:pPr>
    </w:p>
    <w:p w:rsidR="00A977DA" w:rsidRPr="003C7A80" w:rsidRDefault="00A977DA" w:rsidP="00A977DA">
      <w:pPr>
        <w:pStyle w:val="Paragraphedeliste"/>
        <w:ind w:left="360"/>
        <w:rPr>
          <w:rFonts w:asciiTheme="majorHAnsi" w:hAnsiTheme="majorHAnsi"/>
          <w:b/>
          <w:bCs/>
          <w:sz w:val="24"/>
          <w:szCs w:val="24"/>
        </w:rPr>
      </w:pPr>
    </w:p>
    <w:sectPr w:rsidR="00A977DA" w:rsidRPr="003C7A80" w:rsidSect="00FB1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3E0"/>
    <w:multiLevelType w:val="hybridMultilevel"/>
    <w:tmpl w:val="EE0E3198"/>
    <w:lvl w:ilvl="0" w:tplc="4DFA09DE">
      <w:start w:val="8"/>
      <w:numFmt w:val="decimal"/>
      <w:lvlText w:val="%1."/>
      <w:lvlJc w:val="left"/>
      <w:pPr>
        <w:ind w:left="720" w:hanging="360"/>
      </w:pPr>
      <w:rPr>
        <w:rFonts w:eastAsiaTheme="minorEastAsia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60A4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5D9539A"/>
    <w:multiLevelType w:val="multilevel"/>
    <w:tmpl w:val="D3B43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4DCD6A5B"/>
    <w:multiLevelType w:val="multilevel"/>
    <w:tmpl w:val="D3B43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668A0D10"/>
    <w:multiLevelType w:val="multilevel"/>
    <w:tmpl w:val="A3CC728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5">
    <w:nsid w:val="7D5339EF"/>
    <w:multiLevelType w:val="multilevel"/>
    <w:tmpl w:val="D3B43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77DA"/>
    <w:rsid w:val="00012296"/>
    <w:rsid w:val="00014D57"/>
    <w:rsid w:val="00026167"/>
    <w:rsid w:val="000261CE"/>
    <w:rsid w:val="00030E41"/>
    <w:rsid w:val="00036EEF"/>
    <w:rsid w:val="00051B70"/>
    <w:rsid w:val="00085EEF"/>
    <w:rsid w:val="000938BE"/>
    <w:rsid w:val="000A545F"/>
    <w:rsid w:val="000A74B8"/>
    <w:rsid w:val="000D0E84"/>
    <w:rsid w:val="000D4D41"/>
    <w:rsid w:val="000D56DE"/>
    <w:rsid w:val="000E343D"/>
    <w:rsid w:val="000F2866"/>
    <w:rsid w:val="000F29C2"/>
    <w:rsid w:val="000F674B"/>
    <w:rsid w:val="000F7388"/>
    <w:rsid w:val="001000A5"/>
    <w:rsid w:val="0010085B"/>
    <w:rsid w:val="00123644"/>
    <w:rsid w:val="00131A96"/>
    <w:rsid w:val="00132CAA"/>
    <w:rsid w:val="001454DB"/>
    <w:rsid w:val="00150F41"/>
    <w:rsid w:val="00152FF7"/>
    <w:rsid w:val="001531A5"/>
    <w:rsid w:val="001734F6"/>
    <w:rsid w:val="00187319"/>
    <w:rsid w:val="0019142C"/>
    <w:rsid w:val="00191CDE"/>
    <w:rsid w:val="001A0937"/>
    <w:rsid w:val="001A6426"/>
    <w:rsid w:val="001A7DB6"/>
    <w:rsid w:val="001C240F"/>
    <w:rsid w:val="001C757A"/>
    <w:rsid w:val="001D47F4"/>
    <w:rsid w:val="001D51A6"/>
    <w:rsid w:val="001E1052"/>
    <w:rsid w:val="001F04B0"/>
    <w:rsid w:val="001F1F48"/>
    <w:rsid w:val="00204043"/>
    <w:rsid w:val="00207E65"/>
    <w:rsid w:val="00213493"/>
    <w:rsid w:val="00217961"/>
    <w:rsid w:val="00225627"/>
    <w:rsid w:val="00225C7F"/>
    <w:rsid w:val="002303A2"/>
    <w:rsid w:val="00230F3F"/>
    <w:rsid w:val="00232929"/>
    <w:rsid w:val="00236F77"/>
    <w:rsid w:val="00237062"/>
    <w:rsid w:val="002409B2"/>
    <w:rsid w:val="002424D7"/>
    <w:rsid w:val="002446FF"/>
    <w:rsid w:val="00245074"/>
    <w:rsid w:val="002516BF"/>
    <w:rsid w:val="0025225B"/>
    <w:rsid w:val="0026029C"/>
    <w:rsid w:val="002624FA"/>
    <w:rsid w:val="002739DA"/>
    <w:rsid w:val="00280C5E"/>
    <w:rsid w:val="00281529"/>
    <w:rsid w:val="0028602C"/>
    <w:rsid w:val="002914E0"/>
    <w:rsid w:val="00292DC0"/>
    <w:rsid w:val="002A7801"/>
    <w:rsid w:val="002B3126"/>
    <w:rsid w:val="002C5294"/>
    <w:rsid w:val="002D46F0"/>
    <w:rsid w:val="002D6977"/>
    <w:rsid w:val="002E2A53"/>
    <w:rsid w:val="002E42B6"/>
    <w:rsid w:val="002F4C9B"/>
    <w:rsid w:val="00303649"/>
    <w:rsid w:val="00305C8C"/>
    <w:rsid w:val="00306C94"/>
    <w:rsid w:val="00310246"/>
    <w:rsid w:val="0031187C"/>
    <w:rsid w:val="003148CA"/>
    <w:rsid w:val="00315E32"/>
    <w:rsid w:val="0032023E"/>
    <w:rsid w:val="0032277B"/>
    <w:rsid w:val="003228F4"/>
    <w:rsid w:val="003246BD"/>
    <w:rsid w:val="00324767"/>
    <w:rsid w:val="003252BA"/>
    <w:rsid w:val="00326706"/>
    <w:rsid w:val="003311AF"/>
    <w:rsid w:val="003349D9"/>
    <w:rsid w:val="00335008"/>
    <w:rsid w:val="003606F6"/>
    <w:rsid w:val="00364DEC"/>
    <w:rsid w:val="003740A4"/>
    <w:rsid w:val="003850AD"/>
    <w:rsid w:val="00393E97"/>
    <w:rsid w:val="003A389D"/>
    <w:rsid w:val="003C61CF"/>
    <w:rsid w:val="003C7A80"/>
    <w:rsid w:val="003D4691"/>
    <w:rsid w:val="003D510A"/>
    <w:rsid w:val="003D57DB"/>
    <w:rsid w:val="003D74F6"/>
    <w:rsid w:val="003E7F05"/>
    <w:rsid w:val="00403866"/>
    <w:rsid w:val="00404DFC"/>
    <w:rsid w:val="00406B44"/>
    <w:rsid w:val="00411328"/>
    <w:rsid w:val="0042226F"/>
    <w:rsid w:val="00424292"/>
    <w:rsid w:val="00430FA0"/>
    <w:rsid w:val="00437064"/>
    <w:rsid w:val="00446B9F"/>
    <w:rsid w:val="0044776D"/>
    <w:rsid w:val="00465E7B"/>
    <w:rsid w:val="004729E2"/>
    <w:rsid w:val="00475F57"/>
    <w:rsid w:val="004942B8"/>
    <w:rsid w:val="00495B5B"/>
    <w:rsid w:val="004979DD"/>
    <w:rsid w:val="004A20B7"/>
    <w:rsid w:val="004B2F1E"/>
    <w:rsid w:val="004D6A2C"/>
    <w:rsid w:val="004E6320"/>
    <w:rsid w:val="004F5F98"/>
    <w:rsid w:val="00507EA4"/>
    <w:rsid w:val="00516069"/>
    <w:rsid w:val="0051710C"/>
    <w:rsid w:val="0052560E"/>
    <w:rsid w:val="00525927"/>
    <w:rsid w:val="005402E4"/>
    <w:rsid w:val="005416FF"/>
    <w:rsid w:val="0055633C"/>
    <w:rsid w:val="00560B2F"/>
    <w:rsid w:val="005705A3"/>
    <w:rsid w:val="00570A75"/>
    <w:rsid w:val="00570D58"/>
    <w:rsid w:val="00570E6B"/>
    <w:rsid w:val="005801EA"/>
    <w:rsid w:val="005A7654"/>
    <w:rsid w:val="005C6993"/>
    <w:rsid w:val="005D25DC"/>
    <w:rsid w:val="005D53B6"/>
    <w:rsid w:val="005D5833"/>
    <w:rsid w:val="005E29D7"/>
    <w:rsid w:val="005E434F"/>
    <w:rsid w:val="005F6406"/>
    <w:rsid w:val="006072EE"/>
    <w:rsid w:val="00607FE5"/>
    <w:rsid w:val="006150EC"/>
    <w:rsid w:val="006432AE"/>
    <w:rsid w:val="006434B2"/>
    <w:rsid w:val="006466A0"/>
    <w:rsid w:val="006620E0"/>
    <w:rsid w:val="00670304"/>
    <w:rsid w:val="00670ADB"/>
    <w:rsid w:val="00673C36"/>
    <w:rsid w:val="00682CD6"/>
    <w:rsid w:val="00684393"/>
    <w:rsid w:val="006952C7"/>
    <w:rsid w:val="006953A8"/>
    <w:rsid w:val="006A4428"/>
    <w:rsid w:val="006B3C8A"/>
    <w:rsid w:val="006B552B"/>
    <w:rsid w:val="006B63CD"/>
    <w:rsid w:val="006C3CEA"/>
    <w:rsid w:val="006C53F1"/>
    <w:rsid w:val="006C5DF7"/>
    <w:rsid w:val="006C7A40"/>
    <w:rsid w:val="006E6735"/>
    <w:rsid w:val="007078F6"/>
    <w:rsid w:val="0071071D"/>
    <w:rsid w:val="00714761"/>
    <w:rsid w:val="00716E87"/>
    <w:rsid w:val="00724A27"/>
    <w:rsid w:val="00735877"/>
    <w:rsid w:val="0073717F"/>
    <w:rsid w:val="00751039"/>
    <w:rsid w:val="0077186A"/>
    <w:rsid w:val="00771FE5"/>
    <w:rsid w:val="00792A0F"/>
    <w:rsid w:val="00795560"/>
    <w:rsid w:val="00795E35"/>
    <w:rsid w:val="007A323D"/>
    <w:rsid w:val="007A73E5"/>
    <w:rsid w:val="007B1C2A"/>
    <w:rsid w:val="007B7CA4"/>
    <w:rsid w:val="007F0552"/>
    <w:rsid w:val="00802181"/>
    <w:rsid w:val="0080425F"/>
    <w:rsid w:val="00820DD5"/>
    <w:rsid w:val="0082568B"/>
    <w:rsid w:val="008372D8"/>
    <w:rsid w:val="00842733"/>
    <w:rsid w:val="00842B27"/>
    <w:rsid w:val="0085516E"/>
    <w:rsid w:val="00862C84"/>
    <w:rsid w:val="00863A3B"/>
    <w:rsid w:val="00870DA1"/>
    <w:rsid w:val="008753F0"/>
    <w:rsid w:val="00880ABB"/>
    <w:rsid w:val="00881204"/>
    <w:rsid w:val="00891535"/>
    <w:rsid w:val="00893A6F"/>
    <w:rsid w:val="008B3918"/>
    <w:rsid w:val="008C23C2"/>
    <w:rsid w:val="008C4EEF"/>
    <w:rsid w:val="008C63E0"/>
    <w:rsid w:val="008D58C8"/>
    <w:rsid w:val="008D6A5E"/>
    <w:rsid w:val="008E0939"/>
    <w:rsid w:val="008F0C3B"/>
    <w:rsid w:val="008F4057"/>
    <w:rsid w:val="00901F3F"/>
    <w:rsid w:val="00905343"/>
    <w:rsid w:val="0091373F"/>
    <w:rsid w:val="009151AF"/>
    <w:rsid w:val="00922051"/>
    <w:rsid w:val="00926318"/>
    <w:rsid w:val="009279A8"/>
    <w:rsid w:val="009331EE"/>
    <w:rsid w:val="00934FAB"/>
    <w:rsid w:val="009430F3"/>
    <w:rsid w:val="0096274F"/>
    <w:rsid w:val="00984857"/>
    <w:rsid w:val="00986000"/>
    <w:rsid w:val="009869A5"/>
    <w:rsid w:val="0099168B"/>
    <w:rsid w:val="009917EB"/>
    <w:rsid w:val="00996361"/>
    <w:rsid w:val="009A1D03"/>
    <w:rsid w:val="009A3496"/>
    <w:rsid w:val="009A408D"/>
    <w:rsid w:val="009B178D"/>
    <w:rsid w:val="009B362C"/>
    <w:rsid w:val="009B61BF"/>
    <w:rsid w:val="009D44AF"/>
    <w:rsid w:val="009D5562"/>
    <w:rsid w:val="009F34BA"/>
    <w:rsid w:val="00A15DBA"/>
    <w:rsid w:val="00A20F2A"/>
    <w:rsid w:val="00A23823"/>
    <w:rsid w:val="00A24976"/>
    <w:rsid w:val="00A344D6"/>
    <w:rsid w:val="00A35BB0"/>
    <w:rsid w:val="00A36F47"/>
    <w:rsid w:val="00A56440"/>
    <w:rsid w:val="00A57484"/>
    <w:rsid w:val="00A60928"/>
    <w:rsid w:val="00A65F26"/>
    <w:rsid w:val="00A707DB"/>
    <w:rsid w:val="00A728BC"/>
    <w:rsid w:val="00A773CF"/>
    <w:rsid w:val="00A83B53"/>
    <w:rsid w:val="00A977DA"/>
    <w:rsid w:val="00AA6D94"/>
    <w:rsid w:val="00AB21A1"/>
    <w:rsid w:val="00AE1137"/>
    <w:rsid w:val="00AE7136"/>
    <w:rsid w:val="00AF50C3"/>
    <w:rsid w:val="00B138A9"/>
    <w:rsid w:val="00B21EF3"/>
    <w:rsid w:val="00B23FC4"/>
    <w:rsid w:val="00B24822"/>
    <w:rsid w:val="00B2615E"/>
    <w:rsid w:val="00B271DD"/>
    <w:rsid w:val="00B33307"/>
    <w:rsid w:val="00B3484C"/>
    <w:rsid w:val="00B363F6"/>
    <w:rsid w:val="00B4012B"/>
    <w:rsid w:val="00B43FA3"/>
    <w:rsid w:val="00B45821"/>
    <w:rsid w:val="00B5154B"/>
    <w:rsid w:val="00B601FB"/>
    <w:rsid w:val="00B6521B"/>
    <w:rsid w:val="00B7642F"/>
    <w:rsid w:val="00B76C6D"/>
    <w:rsid w:val="00B811DB"/>
    <w:rsid w:val="00B90BEE"/>
    <w:rsid w:val="00B90E1C"/>
    <w:rsid w:val="00B94960"/>
    <w:rsid w:val="00BA01E5"/>
    <w:rsid w:val="00BC1B7A"/>
    <w:rsid w:val="00BC5D5C"/>
    <w:rsid w:val="00BD08D2"/>
    <w:rsid w:val="00BE13E7"/>
    <w:rsid w:val="00BE6214"/>
    <w:rsid w:val="00C026B1"/>
    <w:rsid w:val="00C02C59"/>
    <w:rsid w:val="00C03D71"/>
    <w:rsid w:val="00C05B55"/>
    <w:rsid w:val="00C10547"/>
    <w:rsid w:val="00C11119"/>
    <w:rsid w:val="00C20E1F"/>
    <w:rsid w:val="00C40500"/>
    <w:rsid w:val="00C40E29"/>
    <w:rsid w:val="00C44994"/>
    <w:rsid w:val="00C54CE9"/>
    <w:rsid w:val="00C550C9"/>
    <w:rsid w:val="00C643C2"/>
    <w:rsid w:val="00C66B0E"/>
    <w:rsid w:val="00C67279"/>
    <w:rsid w:val="00C67E18"/>
    <w:rsid w:val="00C9104F"/>
    <w:rsid w:val="00C9534A"/>
    <w:rsid w:val="00CA6674"/>
    <w:rsid w:val="00CB4BDA"/>
    <w:rsid w:val="00CB6C85"/>
    <w:rsid w:val="00CC17F8"/>
    <w:rsid w:val="00CC433E"/>
    <w:rsid w:val="00CD05C2"/>
    <w:rsid w:val="00CD5267"/>
    <w:rsid w:val="00CF366F"/>
    <w:rsid w:val="00D07565"/>
    <w:rsid w:val="00D13801"/>
    <w:rsid w:val="00D20BEF"/>
    <w:rsid w:val="00D2304C"/>
    <w:rsid w:val="00D231EE"/>
    <w:rsid w:val="00D3543A"/>
    <w:rsid w:val="00D3632B"/>
    <w:rsid w:val="00D4302E"/>
    <w:rsid w:val="00D50026"/>
    <w:rsid w:val="00D548AD"/>
    <w:rsid w:val="00D57A8F"/>
    <w:rsid w:val="00D61520"/>
    <w:rsid w:val="00D66024"/>
    <w:rsid w:val="00D727AB"/>
    <w:rsid w:val="00D728A4"/>
    <w:rsid w:val="00D80341"/>
    <w:rsid w:val="00D87B12"/>
    <w:rsid w:val="00D87C13"/>
    <w:rsid w:val="00D94426"/>
    <w:rsid w:val="00DA11E8"/>
    <w:rsid w:val="00DC05CC"/>
    <w:rsid w:val="00DD0954"/>
    <w:rsid w:val="00DD0BB9"/>
    <w:rsid w:val="00DE0067"/>
    <w:rsid w:val="00DF3C7F"/>
    <w:rsid w:val="00E0394A"/>
    <w:rsid w:val="00E03E40"/>
    <w:rsid w:val="00E20EA3"/>
    <w:rsid w:val="00E227D2"/>
    <w:rsid w:val="00E23161"/>
    <w:rsid w:val="00E30D0F"/>
    <w:rsid w:val="00E348A6"/>
    <w:rsid w:val="00E418E4"/>
    <w:rsid w:val="00E4298B"/>
    <w:rsid w:val="00E46014"/>
    <w:rsid w:val="00E55DC4"/>
    <w:rsid w:val="00E5785E"/>
    <w:rsid w:val="00E60AB5"/>
    <w:rsid w:val="00E618A7"/>
    <w:rsid w:val="00E642CA"/>
    <w:rsid w:val="00E7159C"/>
    <w:rsid w:val="00E74006"/>
    <w:rsid w:val="00E77A34"/>
    <w:rsid w:val="00E81D50"/>
    <w:rsid w:val="00E90AFF"/>
    <w:rsid w:val="00E9307F"/>
    <w:rsid w:val="00EA1481"/>
    <w:rsid w:val="00EA4431"/>
    <w:rsid w:val="00EA67F8"/>
    <w:rsid w:val="00EB2B72"/>
    <w:rsid w:val="00EB4022"/>
    <w:rsid w:val="00EB4685"/>
    <w:rsid w:val="00EE2C98"/>
    <w:rsid w:val="00EE5010"/>
    <w:rsid w:val="00EF658C"/>
    <w:rsid w:val="00F02600"/>
    <w:rsid w:val="00F03194"/>
    <w:rsid w:val="00F076D8"/>
    <w:rsid w:val="00F10B18"/>
    <w:rsid w:val="00F1237B"/>
    <w:rsid w:val="00F17FC4"/>
    <w:rsid w:val="00F21A8A"/>
    <w:rsid w:val="00F3037D"/>
    <w:rsid w:val="00F37793"/>
    <w:rsid w:val="00F53E60"/>
    <w:rsid w:val="00F5467D"/>
    <w:rsid w:val="00F60C3A"/>
    <w:rsid w:val="00F628AB"/>
    <w:rsid w:val="00F70972"/>
    <w:rsid w:val="00F75078"/>
    <w:rsid w:val="00F806A3"/>
    <w:rsid w:val="00F84E14"/>
    <w:rsid w:val="00F8549A"/>
    <w:rsid w:val="00FA432F"/>
    <w:rsid w:val="00FA60C7"/>
    <w:rsid w:val="00FA7C20"/>
    <w:rsid w:val="00FB12EB"/>
    <w:rsid w:val="00FC0168"/>
    <w:rsid w:val="00FC2A71"/>
    <w:rsid w:val="00FC4B81"/>
    <w:rsid w:val="00FC5EF7"/>
    <w:rsid w:val="00FC6CE5"/>
    <w:rsid w:val="00FD0A9C"/>
    <w:rsid w:val="00FD13AE"/>
    <w:rsid w:val="00FD1DC1"/>
    <w:rsid w:val="00FD3E10"/>
    <w:rsid w:val="00FE7DC5"/>
    <w:rsid w:val="00FF07B5"/>
    <w:rsid w:val="00FF4EEC"/>
    <w:rsid w:val="00FF7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2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7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573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YAZID</dc:creator>
  <cp:lastModifiedBy>hp</cp:lastModifiedBy>
  <cp:revision>5</cp:revision>
  <dcterms:created xsi:type="dcterms:W3CDTF">2014-08-29T14:21:00Z</dcterms:created>
  <dcterms:modified xsi:type="dcterms:W3CDTF">2020-08-28T18:00:00Z</dcterms:modified>
</cp:coreProperties>
</file>